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BD3CF">
      <w:pPr>
        <w:jc w:val="center"/>
        <w:rPr>
          <w:rFonts w:hint="eastAsia" w:cs="Times New Roman" w:hAnsi="Times New Roman" w:ascii="Times New Roman"/>
          <w:sz w:val="44"/>
          <w:szCs w:val="44"/>
          <w:lang w:val="en-US" w:eastAsia="zh-CN"/>
        </w:rPr>
      </w:pPr>
      <w:r>
        <w:rPr>
          <w:rFonts w:hint="eastAsia" w:cs="Times New Roman" w:hAnsi="Times New Roman" w:ascii="Times New Roman"/>
          <w:i w:val="0"/>
          <w:iCs w:val="0"/>
          <w:caps w:val="0"/>
          <w:color w:val="111111"/>
          <w:spacing w:val="0"/>
          <w:sz w:val="42"/>
          <w:szCs w:val="42"/>
          <w:shd w:val="clear" w:fill="F7F7F7"/>
          <w:lang w:val="en-US" w:eastAsia="zh-CN"/>
        </w:rPr>
        <w:t>Four in one cutting lamp</w:t>
      </w:r>
    </w:p>
    <w:p w14:paraId="1E5562C6">
      <w:pPr>
        <w:spacing w:before="624" w:beforeLines="200"/>
        <w:jc w:val="center"/>
        <w:rPr>
          <w:rFonts w:hint="eastAsia" w:cs="Times New Roman" w:hAnsi="Times New Roman" w:ascii="Times New Roman"/>
          <w:sz w:val="44"/>
          <w:szCs w:val="44"/>
        </w:rPr>
      </w:pPr>
    </w:p>
    <w:p w14:paraId="1080F43D">
      <w:pPr>
        <w:spacing w:before="624" w:beforeLines="200"/>
        <w:jc w:val="center"/>
        <w:rPr>
          <w:rFonts w:hint="default" w:cs="Times New Roman" w:hAnsi="Times New Roman" w:ascii="Times New Roman"/>
          <w:b/>
          <w:sz w:val="48"/>
          <w:szCs w:val="48"/>
          <w:lang w:val="en-US" w:eastAsia="zh-CN"/>
        </w:rPr>
      </w:pPr>
      <w:r>
        <w:rPr>
          <w:rFonts w:hint="eastAsia" w:cs="Times New Roman" w:hAnsi="Times New Roman" w:ascii="Times New Roman"/>
          <w:b/>
          <w:sz w:val="48"/>
          <w:szCs w:val="48"/>
          <w:lang w:val="en-US" w:eastAsia="zh-CN"/>
        </w:rPr>
        <w:t>operation instruction</w:t>
      </w:r>
    </w:p>
    <w:p w14:paraId="3439C605">
      <w:pPr>
        <w:spacing w:before="624" w:beforeLines="200"/>
        <w:jc w:val="center"/>
        <w:rPr>
          <w:rFonts w:hint="eastAsia" w:cs="Times New Roman" w:hAnsi="Times New Roman" w:ascii="Times New Roman"/>
          <w:sz w:val="28"/>
          <w:szCs w:val="28"/>
        </w:rPr>
      </w:pPr>
    </w:p>
    <w:p w14:paraId="47333287">
      <w:pPr>
        <w:spacing w:before="624" w:beforeLines="200"/>
        <w:jc w:val="center"/>
        <w:rPr>
          <w:rFonts w:hint="eastAsia" w:cs="Times New Roman" w:hAnsi="Times New Roman" w:ascii="Times New Roman"/>
          <w:sz w:val="28"/>
          <w:szCs w:val="28"/>
        </w:rPr>
      </w:pPr>
    </w:p>
    <w:p w14:paraId="7D92842A">
      <w:pPr>
        <w:spacing w:before="624" w:beforeLines="200"/>
        <w:rPr>
          <w:rFonts w:hint="eastAsia" w:cs="Times New Roman" w:hAnsi="Times New Roman" w:ascii="Times New Roman"/>
          <w:sz w:val="28"/>
          <w:szCs w:val="28"/>
        </w:rPr>
      </w:pPr>
      <w:r>
        <w:rPr>
          <w:rFonts w:cs="Times New Roman" w:hAnsi="Times New Roman" w:ascii="Times New Roman"/>
          <w:sz w:val="44"/>
          <w:szCs w:val="44"/>
          <w:lang w:val="en-US" w:eastAsia="zh-C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3235325</wp:posOffset>
                </wp:positionV>
                <wp:extent cx="5257800" cy="1172845"/>
                <wp:effectExtent l="0" t="0" r="0" b="8255"/>
                <wp:wrapNone/>
                <wp:docPr id="7"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5257800" cy="1172845"/>
                        </a:xfrm>
                        <a:prstGeom prst="rect">
                          <a:avLst/>
                        </a:prstGeom>
                        <a:solidFill>
                          <a:srgbClr val="FFFFFF"/>
                        </a:solidFill>
                        <a:ln>
                          <a:noFill/>
                        </a:ln>
                        <a:effectLst/>
                      </wps:spPr>
                      <wps:txbx>
                        <w:txbxContent>
                          <w:p w14:paraId="412DFD2B">
                            <w:pPr>
                              <w:jc w:val="center"/>
                              <w:rPr>
                                <w:rFonts w:hint="eastAsia" w:cs="Times New Roman" w:hAnsi="Times New Roman" w:ascii="Times New Roman"/>
                                <w:sz w:val="28"/>
                                <w:szCs w:val="28"/>
                              </w:rPr>
                            </w:pPr>
                            <w:r>
                              <w:rPr>
                                <w:rFonts w:cs="Times New Roman" w:hAnsi="Times New Roman" w:ascii="Times New Roman"/>
                                <w:i w:val="0"/>
                                <w:iCs w:val="0"/>
                                <w:caps w:val="0"/>
                                <w:color w:val="111111"/>
                                <w:spacing w:val="0"/>
                                <w:sz w:val="27"/>
                                <w:szCs w:val="27"/>
                                <w:shd w:val="clear" w:fill="F7F7F7"/>
                              </w:rPr>
                              <w:t>Please read the instructions carefully before use.</w:t>
                            </w: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0pt;margin-top:254.75pt;height:92.35pt;width:414pt;z-index:251659264;mso-width-relative:page;mso-height-relative:page;" fillcolor="#FFFFFF" filled="t" stroked="f" coordsize="21600,21600" o:gfxdata="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">
                <v:fill on="t" focussize="0,0"/>
                <v:stroke on="f"/>
                <v:imagedata o:title=""/>
                <o:lock v:ext="edit" aspectratio="f"/>
                <v:textbox>
                  <w:txbxContent>
                    <w:p w14:paraId="412DFD2B">
                      <w:pPr>
                        <w:jc w:val="center"/>
                        <w:rPr>
                          <w:rFonts w:hint="eastAsia" w:cs="Times New Roman" w:hAnsi="Times New Roman" w:ascii="Times New Roman"/>
                          <w:sz w:val="28"/>
                          <w:szCs w:val="28"/>
                        </w:rPr>
                      </w:pPr>
                      <w:r>
                        <w:rPr>
                          <w:rFonts w:cs="Times New Roman" w:hAnsi="Times New Roman" w:ascii="Times New Roman"/>
                          <w:i w:val="0"/>
                          <w:iCs w:val="0"/>
                          <w:caps w:val="0"/>
                          <w:color w:val="111111"/>
                          <w:spacing w:val="0"/>
                          <w:sz w:val="27"/>
                          <w:szCs w:val="27"/>
                          <w:shd w:val="clear" w:fill="F7F7F7"/>
                        </w:rPr>
                        <w:t>Please read the instructions carefully before use.</w:t>
                      </w:r>
                    </w:p>
                  </w:txbxContent>
                </v:textbox>
              </v:shape>
            </w:pict>
          </mc:Fallback>
        </mc:AlternateContent>
      </w:r>
    </w:p>
    <w:p w14:paraId="38219BE2">
      <w:pPr>
        <w:pStyle w:val="15"/>
        <w:tabs>
          <w:tab w:val="right" w:leader="dot" w:pos="8303"/>
        </w:tabs>
        <w:jc w:val="left"/>
        <w:rPr>
          <w:rFonts w:hint="eastAsia" w:cs="Times New Roman" w:hAnsi="Times New Roman" w:ascii="Times New Roman"/>
          <w:sz w:val="28"/>
          <w:szCs w:val="28"/>
          <w:lang w:val="en-US" w:eastAsia="zh-CN"/>
        </w:rPr>
      </w:pPr>
    </w:p>
    <w:p w14:paraId="283FDBE8">
      <w:pPr>
        <w:pStyle w:val="15"/>
        <w:tabs>
          <w:tab w:val="right" w:leader="dot" w:pos="8303"/>
        </w:tabs>
        <w:jc w:val="left"/>
        <w:rPr>
          <w:rFonts w:hint="eastAsia" w:cs="Times New Roman" w:hAnsi="Times New Roman" w:ascii="Times New Roman"/>
          <w:sz w:val="28"/>
          <w:szCs w:val="28"/>
          <w:lang w:val="en-US" w:eastAsia="zh-CN"/>
        </w:rPr>
      </w:pPr>
    </w:p>
    <w:p w14:paraId="4ED80905">
      <w:pPr>
        <w:pStyle w:val="15"/>
        <w:tabs>
          <w:tab w:val="right" w:leader="dot" w:pos="8303"/>
        </w:tabs>
        <w:jc w:val="left"/>
        <w:rPr>
          <w:rFonts w:hint="eastAsia" w:cs="Times New Roman" w:hAnsi="Times New Roman" w:ascii="Times New Roman"/>
          <w:sz w:val="28"/>
          <w:szCs w:val="28"/>
          <w:lang w:val="en-US" w:eastAsia="zh-CN"/>
        </w:rPr>
      </w:pPr>
    </w:p>
    <w:p w14:paraId="02F43B9C">
      <w:pPr>
        <w:pStyle w:val="15"/>
        <w:tabs>
          <w:tab w:val="right" w:leader="dot" w:pos="8303"/>
        </w:tabs>
        <w:jc w:val="left"/>
        <w:rPr>
          <w:rFonts w:hint="eastAsia" w:cs="Times New Roman" w:hAnsi="Times New Roman" w:ascii="Times New Roman"/>
          <w:sz w:val="28"/>
          <w:szCs w:val="28"/>
          <w:lang w:val="en-US" w:eastAsia="zh-CN"/>
        </w:rPr>
      </w:pPr>
    </w:p>
    <w:p w14:paraId="341F69B6">
      <w:pPr>
        <w:pStyle w:val="15"/>
        <w:tabs>
          <w:tab w:val="right" w:leader="dot" w:pos="8303"/>
        </w:tabs>
        <w:jc w:val="left"/>
        <w:rPr>
          <w:rFonts w:hint="eastAsia" w:cs="Times New Roman" w:hAnsi="Times New Roman" w:ascii="Times New Roman"/>
          <w:sz w:val="28"/>
          <w:szCs w:val="28"/>
          <w:lang w:val="en-US" w:eastAsia="zh-CN"/>
        </w:rPr>
      </w:pPr>
    </w:p>
    <w:p w14:paraId="18E0744D">
      <w:pPr>
        <w:pStyle w:val="15"/>
        <w:tabs>
          <w:tab w:val="right" w:leader="dot" w:pos="8303"/>
        </w:tabs>
        <w:jc w:val="left"/>
        <w:rPr>
          <w:rFonts w:hint="eastAsia" w:cs="Times New Roman" w:hAnsi="Times New Roman" w:ascii="Times New Roman"/>
          <w:sz w:val="28"/>
          <w:szCs w:val="28"/>
          <w:lang w:val="en-US" w:eastAsia="zh-CN"/>
        </w:rPr>
      </w:pPr>
    </w:p>
    <w:p w14:paraId="3856B08B">
      <w:pPr>
        <w:pStyle w:val="15"/>
        <w:tabs>
          <w:tab w:val="right" w:leader="dot" w:pos="8303"/>
        </w:tabs>
        <w:jc w:val="left"/>
        <w:rPr>
          <w:rFonts w:hint="eastAsia" w:cs="Times New Roman" w:hAnsi="Times New Roman" w:ascii="Times New Roman"/>
          <w:sz w:val="28"/>
          <w:szCs w:val="28"/>
          <w:lang w:val="en-US" w:eastAsia="zh-CN"/>
        </w:rPr>
      </w:pPr>
    </w:p>
    <w:p w14:paraId="00077D40">
      <w:pPr>
        <w:pStyle w:val="15"/>
        <w:tabs>
          <w:tab w:val="right" w:leader="dot" w:pos="8303"/>
        </w:tabs>
        <w:jc w:val="left"/>
        <w:rPr>
          <w:rFonts w:hint="eastAsia" w:cs="Times New Roman" w:hAnsi="Times New Roman" w:ascii="Times New Roman"/>
          <w:sz w:val="28"/>
          <w:szCs w:val="28"/>
          <w:lang w:val="en-US" w:eastAsia="zh-CN"/>
        </w:rPr>
      </w:pPr>
    </w:p>
    <w:p w14:paraId="59CB9DA6">
      <w:pPr>
        <w:pStyle w:val="15"/>
        <w:tabs>
          <w:tab w:val="right" w:leader="dot" w:pos="8303"/>
        </w:tabs>
        <w:jc w:val="left"/>
        <w:rPr>
          <w:rFonts w:hint="eastAsia" w:cs="Times New Roman" w:hAnsi="Times New Roman" w:ascii="Times New Roman"/>
          <w:sz w:val="28"/>
          <w:szCs w:val="28"/>
          <w:lang w:val="en-US" w:eastAsia="zh-CN"/>
        </w:rPr>
      </w:pPr>
    </w:p>
    <w:p w14:paraId="16C4301F">
      <w:pPr>
        <w:pStyle w:val="15"/>
        <w:tabs>
          <w:tab w:val="right" w:leader="dot" w:pos="8303"/>
        </w:tabs>
        <w:jc w:val="left"/>
        <w:rPr>
          <w:rFonts w:hint="eastAsia" w:cs="Times New Roman" w:hAnsi="Times New Roman" w:ascii="Times New Roman"/>
          <w:sz w:val="28"/>
          <w:szCs w:val="28"/>
          <w:lang w:val="en-US" w:eastAsia="zh-CN"/>
        </w:rPr>
      </w:pPr>
    </w:p>
    <w:p w14:paraId="2511770C">
      <w:pPr>
        <w:pStyle w:val="15"/>
        <w:tabs>
          <w:tab w:val="right" w:leader="dot" w:pos="8303"/>
        </w:tabs>
        <w:jc w:val="left"/>
        <w:rPr>
          <w:rFonts w:hint="eastAsia" w:cs="Times New Roman" w:hAnsi="Times New Roman" w:ascii="Times New Roman"/>
          <w:sz w:val="28"/>
          <w:szCs w:val="28"/>
          <w:lang w:val="en-US" w:eastAsia="zh-CN"/>
        </w:rPr>
      </w:pPr>
    </w:p>
    <w:p w14:paraId="71BCBE4D">
      <w:pPr>
        <w:pStyle w:val="15"/>
        <w:tabs>
          <w:tab w:val="right" w:leader="dot" w:pos="8303"/>
        </w:tabs>
        <w:jc w:val="left"/>
        <w:rPr>
          <w:rFonts w:hint="eastAsia" w:cs="Times New Roman" w:hAnsi="Times New Roman" w:ascii="Times New Roman"/>
          <w:sz w:val="28"/>
          <w:szCs w:val="28"/>
          <w:lang w:val="en-US" w:eastAsia="zh-CN"/>
        </w:rPr>
      </w:pPr>
    </w:p>
    <w:p w14:paraId="3385E320">
      <w:pPr>
        <w:pStyle w:val="15"/>
        <w:tabs>
          <w:tab w:val="right" w:leader="dot" w:pos="8303"/>
        </w:tabs>
        <w:jc w:val="center"/>
        <w:rPr>
          <w:rFonts w:hint="eastAsia" w:cs="Times New Roman" w:hAnsi="Times New Roman" w:ascii="Times New Roman"/>
          <w:sz w:val="28"/>
          <w:szCs w:val="28"/>
          <w:lang w:val="en-US" w:eastAsia="zh-CN"/>
        </w:rPr>
      </w:pPr>
      <w:r>
        <w:rPr>
          <w:rFonts w:hint="eastAsia" w:cs="Times New Roman" w:hAnsi="Times New Roman" w:ascii="Times New Roman"/>
          <w:sz w:val="28"/>
          <w:szCs w:val="28"/>
          <w:lang w:val="en-US" w:eastAsia="zh-CN"/>
        </w:rPr>
        <w:t>catalogue</w:t>
      </w:r>
    </w:p>
    <w:p w14:paraId="593B6883">
      <w:pPr>
        <w:pStyle w:val="15"/>
        <w:tabs>
          <w:tab w:val="right" w:leader="dot" w:pos="8303"/>
        </w:tabs>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TOC \o "1-3" \h \z \u </w:instrText>
      </w:r>
      <w:r>
        <w:rPr>
          <w:rFonts w:hint="eastAsia" w:cs="Times New Roman" w:hAnsi="Times New Roman" w:ascii="Times New Roman"/>
          <w:sz w:val="28"/>
          <w:szCs w:val="28"/>
          <w:shd w:val="clear" w:color="auto" w:fill="auto"/>
        </w:rPr>
        <w:fldChar w:fldCharType="separate"/>
      </w: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"_Toc483325166" </w:instrText>
      </w:r>
      <w:r>
        <w:rPr>
          <w:rFonts w:hint="eastAsia" w:cs="Times New Roman" w:hAnsi="Times New Roman" w:ascii="Times New Roman"/>
          <w:sz w:val="28"/>
          <w:szCs w:val="28"/>
          <w:shd w:val="clear" w:color="auto" w:fill="auto"/>
        </w:rPr>
        <w:fldChar w:fldCharType="separate"/>
      </w:r>
      <w:r>
        <w:rPr>
          <w:color w:val="111111"/>
          <w:rFonts w:hint="eastAsia" w:cs="Times New Roman" w:hAnsi="Times New Roman" w:ascii="Times New Roman"/>
          <w:sz w:val="28"/>
          <w:szCs w:val="28"/>
          <w:shd w:val="clear" w:color="auto" w:fill="auto"/>
        </w:rPr>
        <w:t>1. Matters needing attention and installation</w:t>
      </w:r>
      <w:r>
        <w:rPr>
          <w:rFonts w:hint="eastAsia" w:cs="Times New Roman" w:hAnsi="Times New Roman" w:ascii="Times New Roman"/>
          <w:sz w:val="28"/>
          <w:szCs w:val="28"/>
          <w:shd w:val="clear" w:color="auto" w:fill="auto"/>
          <w:lang w:val="en-US" w:eastAsia="zh-CN"/>
        </w:rPr>
        <w:tab/>
      </w:r>
      <w:r>
        <w:rPr>
          <w:rFonts w:hint="eastAsia" w:cs="Times New Roman" w:hAnsi="Times New Roman" w:ascii="Times New Roman"/>
          <w:sz w:val="28"/>
          <w:szCs w:val="28"/>
          <w:shd w:val="clear" w:color="auto" w:fill="auto"/>
          <w:lang w:val="en-US" w:eastAsia="zh-CN"/>
        </w:rPr>
        <w:fldChar w:fldCharType="begin"/>
      </w:r>
      <w:r>
        <w:rPr>
          <w:rFonts w:hint="eastAsia" w:cs="Times New Roman" w:hAnsi="Times New Roman" w:ascii="Times New Roman"/>
          <w:sz w:val="28"/>
          <w:szCs w:val="28"/>
          <w:shd w:val="clear" w:color="auto" w:fill="auto"/>
          <w:lang w:val="en-US" w:eastAsia="zh-CN"/>
        </w:rPr>
        <w:instrText xml:space="preserve"> PAGEREF _Toc483325166 \h </w:instrText>
      </w:r>
      <w:r>
        <w:rPr>
          <w:rFonts w:hint="eastAsia" w:cs="Times New Roman" w:hAnsi="Times New Roman" w:ascii="Times New Roman"/>
          <w:sz w:val="28"/>
          <w:szCs w:val="28"/>
          <w:shd w:val="clear" w:color="auto" w:fill="auto"/>
          <w:lang w:val="en-US" w:eastAsia="zh-CN"/>
        </w:rPr>
        <w:fldChar w:fldCharType="separate"/>
      </w:r>
      <w:r>
        <w:rPr>
          <w:color w:val="111111"/>
          <w:rFonts w:hint="eastAsia" w:cs="Times New Roman" w:hAnsi="Times New Roman" w:ascii="Times New Roman"/>
          <w:sz w:val="28"/>
          <w:szCs w:val="28"/>
          <w:shd w:val="clear" w:color="auto" w:fill="auto"/>
          <w:lang w:val="en-US" w:eastAsia="zh-CN"/>
        </w:rPr>
        <w:t>one</w:t>
      </w:r>
      <w:r>
        <w:rPr>
          <w:rFonts w:hint="eastAsia" w:cs="Times New Roman" w:hAnsi="Times New Roman" w:ascii="Times New Roman"/>
          <w:sz w:val="28"/>
          <w:szCs w:val="28"/>
          <w:shd w:val="clear" w:color="auto" w:fill="auto"/>
          <w:lang w:val="en-US" w:eastAsia="zh-CN"/>
        </w:rPr>
        <w:fldChar w:fldCharType="end"/>
      </w:r>
      <w:r>
        <w:rPr>
          <w:rFonts w:hint="eastAsia" w:cs="Times New Roman" w:hAnsi="Times New Roman" w:ascii="Times New Roman"/>
          <w:sz w:val="28"/>
          <w:szCs w:val="28"/>
          <w:shd w:val="clear" w:color="auto" w:fill="auto"/>
          <w:lang w:val="en-US" w:eastAsia="zh-CN"/>
        </w:rPr>
        <w:fldChar w:fldCharType="end"/>
      </w:r>
    </w:p>
    <w:p w14:paraId="46085588">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"_Toc483325167"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lang w:val="en-US" w:eastAsia="zh-CN"/>
        </w:rPr>
        <w:t>1.1 statement</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rPr>
        <w:t>one</w:t>
      </w:r>
      <w:r>
        <w:rPr>
          <w:rFonts w:hint="eastAsia" w:cs="Times New Roman" w:hAnsi="Times New Roman" w:ascii="Times New Roman"/>
          <w:sz w:val="28"/>
          <w:szCs w:val="28"/>
          <w:shd w:val="clear" w:color="auto" w:fill="auto"/>
        </w:rPr>
        <w:fldChar w:fldCharType="end"/>
      </w:r>
    </w:p>
    <w:p w14:paraId="30332B7C">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"_Toc483325168"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rPr>
        <w:t>1.2 maintenance</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rPr>
        <w:t>one</w:t>
      </w:r>
      <w:r>
        <w:rPr>
          <w:rFonts w:hint="eastAsia" w:cs="Times New Roman" w:hAnsi="Times New Roman" w:ascii="Times New Roman"/>
          <w:sz w:val="28"/>
          <w:szCs w:val="28"/>
          <w:shd w:val="clear" w:color="auto" w:fill="auto"/>
        </w:rPr>
        <w:fldChar w:fldCharType="end"/>
      </w:r>
    </w:p>
    <w:p w14:paraId="1EF9DBDE">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"_Toc483325169"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rPr>
        <w:t xml:space="preserve">1.3 Product Precautions</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rPr>
        <w:t>one</w:t>
      </w:r>
      <w:r>
        <w:rPr>
          <w:rFonts w:hint="eastAsia" w:cs="Times New Roman" w:hAnsi="Times New Roman" w:ascii="Times New Roman"/>
          <w:sz w:val="28"/>
          <w:szCs w:val="28"/>
          <w:shd w:val="clear" w:color="auto" w:fill="auto"/>
        </w:rPr>
        <w:fldChar w:fldCharType="end"/>
      </w:r>
    </w:p>
    <w:p w14:paraId="345DC651">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"_Toc483325170"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rPr>
        <w:t xml:space="preserve">1.4 Product introduction</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rPr>
        <w:t>one</w:t>
      </w:r>
      <w:r>
        <w:rPr>
          <w:rFonts w:hint="eastAsia" w:cs="Times New Roman" w:hAnsi="Times New Roman" w:ascii="Times New Roman"/>
          <w:sz w:val="28"/>
          <w:szCs w:val="28"/>
          <w:shd w:val="clear" w:color="auto" w:fill="auto"/>
        </w:rPr>
        <w:fldChar w:fldCharType="end"/>
      </w:r>
    </w:p>
    <w:p w14:paraId="65C43FFF">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"_Toc483325171"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rPr>
        <w:t>1.5 signal line connection</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rPr>
        <w:t>2</w:t>
      </w:r>
      <w:r>
        <w:rPr>
          <w:rFonts w:hint="eastAsia" w:cs="Times New Roman" w:hAnsi="Times New Roman" w:ascii="Times New Roman"/>
          <w:sz w:val="28"/>
          <w:szCs w:val="28"/>
          <w:shd w:val="clear" w:color="auto" w:fill="auto"/>
        </w:rPr>
        <w:fldChar w:fldCharType="end"/>
      </w:r>
    </w:p>
    <w:p w14:paraId="1935B59B">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"_Toc483325172"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rPr>
        <w:t xml:space="preserve">1.6 Installation of lamps</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rPr>
        <w:t>2</w:t>
      </w:r>
      <w:r>
        <w:rPr>
          <w:rFonts w:hint="eastAsia" w:cs="Times New Roman" w:hAnsi="Times New Roman" w:ascii="Times New Roman"/>
          <w:sz w:val="28"/>
          <w:szCs w:val="28"/>
          <w:shd w:val="clear" w:color="auto" w:fill="auto"/>
        </w:rPr>
        <w:fldChar w:fldCharType="end"/>
      </w:r>
    </w:p>
    <w:p w14:paraId="24A08563">
      <w:pPr>
        <w:pStyle w:val="15"/>
        <w:tabs>
          <w:tab w:val="right" w:leader="dot" w:pos="8303"/>
        </w:tabs>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"_Toc483325173" </w:instrText>
      </w:r>
      <w:r>
        <w:rPr>
          <w:rFonts w:hint="eastAsia" w:cs="Times New Roman" w:hAnsi="Times New Roman" w:ascii="Times New Roman"/>
          <w:sz w:val="28"/>
          <w:szCs w:val="28"/>
          <w:shd w:val="clear" w:color="auto" w:fill="auto"/>
        </w:rPr>
        <w:fldChar w:fldCharType="separate"/>
      </w:r>
      <w:r>
        <w:rPr>
          <w:rStyle w:val="24"/>
          <w:rFonts w:hint="eastAsia" w:cs="Times New Roman" w:hAnsi="Times New Roman" w:ascii="Times New Roman"/>
          <w:sz w:val="28"/>
          <w:szCs w:val="28"/>
          <w:shd w:val="clear" w:color="auto" w:fill="auto"/>
        </w:rPr>
        <w:t xml:space="preserve">2 control panel</w:t>
      </w:r>
      <w:r>
        <w:rPr>
          <w:rFonts w:hint="eastAsia" w:cs="Times New Roman" w:hAnsi="Times New Roman" w:ascii="Times New Roman"/>
          <w:sz w:val="28"/>
          <w:szCs w:val="28"/>
          <w:shd w:val="clear" w:color="auto" w:fill="auto"/>
          <w:lang w:val="en-US" w:eastAsia="zh-CN"/>
        </w:rPr>
        <w:tab/>
      </w:r>
      <w:r>
        <w:rPr>
          <w:rFonts w:hint="eastAsia" w:cs="Times New Roman" w:hAnsi="Times New Roman" w:ascii="Times New Roman"/>
          <w:sz w:val="28"/>
          <w:szCs w:val="28"/>
          <w:shd w:val="clear" w:color="auto" w:fill="auto"/>
        </w:rPr>
        <w:t>four</w:t>
      </w:r>
      <w:r>
        <w:rPr>
          <w:rFonts w:hint="eastAsia" w:cs="Times New Roman" w:hAnsi="Times New Roman" w:ascii="Times New Roman"/>
          <w:sz w:val="28"/>
          <w:szCs w:val="28"/>
          <w:shd w:val="clear" w:color="auto" w:fill="auto"/>
        </w:rPr>
        <w:fldChar w:fldCharType="end"/>
      </w:r>
    </w:p>
    <w:p w14:paraId="58241682">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"_Toc483325174"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rPr>
        <w:t>2.1 key description</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rPr>
        <w:t>four</w:t>
      </w:r>
      <w:r>
        <w:rPr>
          <w:rFonts w:hint="eastAsia" w:cs="Times New Roman" w:hAnsi="Times New Roman" w:ascii="Times New Roman"/>
          <w:sz w:val="28"/>
          <w:szCs w:val="28"/>
          <w:shd w:val="clear" w:color="auto" w:fill="auto"/>
        </w:rPr>
        <w:fldChar w:fldCharType="end"/>
      </w:r>
    </w:p>
    <w:p w14:paraId="5FC99787">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"_Toc483325175"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lang w:val="en-US" w:eastAsia="zh-CN"/>
        </w:rPr>
        <w:t xml:space="preserve">2.2 main menu</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rPr>
        <w:t>five</w:t>
      </w:r>
      <w:r>
        <w:rPr>
          <w:rFonts w:hint="eastAsia" w:cs="Times New Roman" w:hAnsi="Times New Roman" w:ascii="Times New Roman"/>
          <w:sz w:val="28"/>
          <w:szCs w:val="28"/>
          <w:shd w:val="clear" w:color="auto" w:fill="auto"/>
        </w:rPr>
        <w:fldChar w:fldCharType="end"/>
      </w:r>
    </w:p>
    <w:p w14:paraId="42E40E1B">
      <w:pPr>
        <w:pStyle w:val="12"/>
        <w:tabs>
          <w:tab w:val="left" w:pos="1260"/>
          <w:tab w:val="right" w:leader="dot" w:pos="8303"/>
        </w:tabs>
        <w:ind w:left="0" w:leftChars="0" w:firstLine="0" w:firstLineChars="0"/>
        <w:jc w:val="left"/>
        <w:rPr>
          <w:rFonts w:hint="eastAsia" w:cs="Times New Roman" w:hAnsi="Times New Roman" w:ascii="Times New Roman"/>
          <w:sz w:val="28"/>
          <w:szCs w:val="28"/>
          <w:shd w:val="clear" w:color="auto" w:fill="auto"/>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"_Toc483325176" </w:instrText>
      </w:r>
      <w:r>
        <w:rPr>
          <w:rFonts w:hint="eastAsia" w:cs="Times New Roman" w:hAnsi="Times New Roman" w:ascii="Times New Roman"/>
          <w:sz w:val="28"/>
          <w:szCs w:val="28"/>
          <w:shd w:val="clear" w:color="auto" w:fill="auto"/>
        </w:rPr>
        <w:fldChar w:fldCharType="separate"/>
      </w:r>
      <w:r>
        <w:rPr>
          <w:rStyle w:val="24"/>
          <w:rFonts w:hint="eastAsia" w:cs="Times New Roman" w:hAnsi="Times New Roman" w:ascii="Times New Roman"/>
          <w:sz w:val="28"/>
          <w:szCs w:val="28"/>
          <w:shd w:val="clear" w:color="auto" w:fill="auto"/>
        </w:rPr>
        <w:t xml:space="preserve">2.2.1 Settings</w:t>
      </w:r>
      <w:r>
        <w:rPr>
          <w:rFonts w:hint="eastAsia" w:cs="Times New Roman" w:hAnsi="Times New Roman" w:ascii="Times New Roman"/>
          <w:sz w:val="28"/>
          <w:szCs w:val="28"/>
          <w:shd w:val="clear" w:color="auto" w:fill="auto"/>
        </w:rPr>
        <w:tab/>
      </w:r>
      <w:r>
        <w:rPr>
          <w:rFonts w:hint="eastAsia" w:cs="Times New Roman" w:hAnsi="Times New Roman" w:ascii="Times New Roman"/>
          <w:sz w:val="28"/>
          <w:szCs w:val="28"/>
          <w:shd w:val="clear" w:color="auto" w:fill="auto"/>
        </w:rPr>
        <w:t>five</w:t>
      </w:r>
      <w:r>
        <w:rPr>
          <w:rFonts w:hint="eastAsia" w:cs="Times New Roman" w:hAnsi="Times New Roman" w:ascii="Times New Roman"/>
          <w:sz w:val="28"/>
          <w:szCs w:val="28"/>
          <w:shd w:val="clear" w:color="auto" w:fill="auto"/>
        </w:rPr>
        <w:fldChar w:fldCharType="end"/>
      </w:r>
    </w:p>
    <w:p w14:paraId="46FD754E">
      <w:pPr>
        <w:pStyle w:val="15"/>
        <w:tabs>
          <w:tab w:val="right" w:leader="dot" w:pos="8303"/>
        </w:tabs>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"_Toc483325187"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rPr>
        <w:t xml:space="preserve">3-channel function</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lang w:val="en-US" w:eastAsia="zh-CN"/>
        </w:rPr>
        <w:t>six</w:t>
      </w:r>
      <w:r>
        <w:rPr>
          <w:rFonts w:hint="eastAsia" w:cs="Times New Roman" w:hAnsi="Times New Roman" w:ascii="Times New Roman"/>
          <w:sz w:val="28"/>
          <w:szCs w:val="28"/>
          <w:shd w:val="clear" w:color="auto" w:fill="auto"/>
        </w:rPr>
        <w:fldChar w:fldCharType="end"/>
      </w:r>
    </w:p>
    <w:p w14:paraId="51E32341">
      <w:pPr>
        <w:pStyle w:val="17"/>
        <w:tabs>
          <w:tab w:val="left" w:pos="840"/>
          <w:tab w:val="right" w:leader="dot" w:pos="8303"/>
        </w:tabs>
        <w:ind w:left="0" w:leftChars="0" w:firstLine="0" w:firstLineChars="0"/>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"_Toc483325188" </w:instrText>
      </w:r>
      <w:r>
        <w:rPr>
          <w:rFonts w:hint="eastAsia" w:cs="Times New Roman" w:hAnsi="Times New Roman" w:ascii="Times New Roman"/>
          <w:sz w:val="28"/>
          <w:szCs w:val="28"/>
          <w:shd w:val="clear" w:color="auto" w:fill="auto"/>
        </w:rPr>
        <w:fldChar w:fldCharType="separate"/>
      </w:r>
      <w:r>
        <w:rPr>
          <w:rStyle w:val="24"/>
          <w:rFonts w:hint="eastAsia" w:cs="Times New Roman" w:hAnsi="Times New Roman" w:ascii="Times New Roman"/>
          <w:sz w:val="28"/>
          <w:szCs w:val="28"/>
          <w:shd w:val="clear" w:color="auto" w:fill="auto"/>
        </w:rPr>
        <w:t>3.1 channel table</w:t>
      </w:r>
      <w:r>
        <w:rPr>
          <w:rFonts w:hint="eastAsia" w:cs="Times New Roman" w:hAnsi="Times New Roman" w:ascii="Times New Roman"/>
          <w:sz w:val="28"/>
          <w:szCs w:val="28"/>
          <w:shd w:val="clear" w:color="auto" w:fill="auto"/>
          <w:lang w:val="en-US" w:eastAsia="zh-CN"/>
        </w:rPr>
        <w:tab/>
      </w:r>
      <w:r>
        <w:rPr>
          <w:rFonts w:hint="eastAsia" w:cs="Times New Roman" w:hAnsi="Times New Roman" w:ascii="Times New Roman"/>
          <w:sz w:val="28"/>
          <w:szCs w:val="28"/>
          <w:shd w:val="clear" w:color="auto" w:fill="auto"/>
          <w:lang w:val="en-US" w:eastAsia="zh-CN"/>
        </w:rPr>
        <w:t>six</w:t>
      </w:r>
      <w:r>
        <w:rPr>
          <w:rFonts w:hint="eastAsia" w:cs="Times New Roman" w:hAnsi="Times New Roman" w:ascii="Times New Roman"/>
          <w:sz w:val="28"/>
          <w:szCs w:val="28"/>
          <w:shd w:val="clear" w:color="auto" w:fill="auto"/>
        </w:rPr>
        <w:fldChar w:fldCharType="end"/>
      </w:r>
    </w:p>
    <w:p w14:paraId="36708F39">
      <w:pPr>
        <w:pStyle w:val="15"/>
        <w:tabs>
          <w:tab w:val="right" w:leader="dot" w:pos="8303"/>
        </w:tabs>
        <w:jc w:val="left"/>
        <w:rPr>
          <w:rFonts w:hint="eastAsia" w:cs="Times New Roman" w:hAnsi="Times New Roman" w:ascii="Times New Roman"/>
          <w:sz w:val="28"/>
          <w:szCs w:val="28"/>
          <w:shd w:val="clear" w:color="auto" w:fill="auto"/>
          <w:lang w:val="en-US" w:eastAsia="zh-CN"/>
        </w:rPr>
      </w:pPr>
      <w:r>
        <w:rPr>
          <w:rFonts w:hint="eastAsia" w:cs="Times New Roman" w:hAnsi="Times New Roman" w:ascii="Times New Roman"/>
          <w:sz w:val="28"/>
          <w:szCs w:val="28"/>
          <w:shd w:val="clear" w:color="auto" w:fill="auto"/>
        </w:rPr>
        <w:fldChar w:fldCharType="begin"/>
      </w:r>
      <w:r>
        <w:rPr>
          <w:rFonts w:hint="eastAsia" w:cs="Times New Roman" w:hAnsi="Times New Roman" w:ascii="Times New Roman"/>
          <w:sz w:val="28"/>
          <w:szCs w:val="28"/>
          <w:shd w:val="clear" w:color="auto" w:fill="auto"/>
        </w:rPr>
        <w:instrText xml:space="preserve"> HYPERLINK \l "_Toc483325189" </w:instrText>
      </w:r>
      <w:r>
        <w:rPr>
          <w:rFonts w:hint="eastAsia" w:cs="Times New Roman" w:hAnsi="Times New Roman" w:ascii="Times New Roman"/>
          <w:sz w:val="28"/>
          <w:szCs w:val="28"/>
          <w:shd w:val="clear" w:color="auto" w:fill="auto"/>
        </w:rPr>
        <w:fldChar w:fldCharType="separate"/>
      </w:r>
      <w:r>
        <w:rPr>
          <w:color w:val="111111"/>
          <w:rStyle w:val="24"/>
          <w:rFonts w:hint="eastAsia" w:cs="Times New Roman" w:hAnsi="Times New Roman" w:ascii="Times New Roman"/>
          <w:sz w:val="28"/>
          <w:szCs w:val="28"/>
          <w:shd w:val="clear" w:color="auto" w:fill="auto"/>
        </w:rPr>
        <w:t xml:space="preserve">4 Common faults</w:t>
      </w:r>
      <w:r>
        <w:rPr>
          <w:rFonts w:hint="eastAsia" w:cs="Times New Roman" w:hAnsi="Times New Roman" w:ascii="Times New Roman"/>
          <w:sz w:val="28"/>
          <w:szCs w:val="28"/>
          <w:shd w:val="clear" w:color="auto" w:fill="auto"/>
          <w:lang w:val="en-US" w:eastAsia="zh-CN"/>
        </w:rPr>
        <w:tab/>
      </w:r>
      <w:r>
        <w:rPr>
          <w:color w:val="111111"/>
          <w:rFonts w:hint="eastAsia" w:cs="Times New Roman" w:hAnsi="Times New Roman" w:ascii="Times New Roman"/>
          <w:sz w:val="28"/>
          <w:szCs w:val="28"/>
          <w:shd w:val="clear" w:color="auto" w:fill="auto"/>
          <w:lang w:val="en-US" w:eastAsia="zh-CN"/>
        </w:rPr>
        <w:t>one</w:t>
      </w:r>
      <w:r>
        <w:rPr>
          <w:rFonts w:hint="eastAsia" w:cs="Times New Roman" w:hAnsi="Times New Roman" w:ascii="Times New Roman"/>
          <w:sz w:val="28"/>
          <w:szCs w:val="28"/>
          <w:shd w:val="clear" w:color="auto" w:fill="auto"/>
        </w:rPr>
        <w:fldChar w:fldCharType="end"/>
      </w:r>
      <w:r>
        <w:rPr>
          <w:color w:val="111111"/>
          <w:rFonts w:hint="eastAsia" w:cs="Times New Roman" w:hAnsi="Times New Roman" w:ascii="Times New Roman"/>
          <w:sz w:val="28"/>
          <w:szCs w:val="28"/>
          <w:shd w:val="clear" w:color="auto" w:fill="auto"/>
          <w:lang w:val="en-US" w:eastAsia="zh-CN"/>
        </w:rPr>
        <w:t>0</w:t>
      </w:r>
    </w:p>
    <w:p w14:paraId="447F0C99">
      <w:pPr>
        <w:spacing w:before="624" w:beforeLines="200"/>
        <w:jc w:val="left"/>
        <w:rPr>
          <w:rFonts w:hint="eastAsia" w:cs="Times New Roman" w:hAnsi="Times New Roman" w:ascii="Times New Roman"/>
        </w:rPr>
      </w:pPr>
      <w:r>
        <w:rPr>
          <w:rFonts w:hint="eastAsia" w:cs="Times New Roman" w:hAnsi="Times New Roman" w:ascii="Times New Roman"/>
          <w:sz w:val="28"/>
          <w:szCs w:val="28"/>
          <w:shd w:val="clear" w:color="auto" w:fill="auto"/>
        </w:rPr>
        <w:fldChar w:fldCharType="end"/>
      </w:r>
    </w:p>
    <w:p w14:paraId="7EB84205">
      <w:pPr>
        <w:pStyle w:val="2"/>
        <w:sectPr>
          <w:headerReference r:id="rId6" w:type="first"/>
          <w:headerReference r:id="rId5" w:type="default"/>
          <w:footerReference r:id="rId7" w:type="even"/>
          <w:pgSz w:w="11907" w:h="16840"/>
          <w:pgMar w:top="1440" w:right="1797" w:bottom="1440" w:left="1797" w:header="851" w:footer="992" w:gutter="0"/>
          <w:cols w:space="720" w:num="1"/>
          <w:docGrid w:type="lines" w:linePitch="312" w:charSpace="0"/>
        </w:sectPr>
      </w:pPr>
    </w:p>
    <w:p w14:paraId="743860EF">
      <w:pPr>
        <w:pStyle w:val="3"/>
        <w:jc w:val="center"/>
        <w:rPr>
          <w:rFonts w:cs="Times New Roman" w:hAnsi="Times New Roman" w:ascii="Times New Roman"/>
          <w:sz w:val="28"/>
          <w:szCs w:val="28"/>
        </w:rPr>
      </w:pPr>
      <w:r>
        <w:rPr>
          <w:rFonts w:cs="Times New Roman" w:hAnsi="Times New Roman" w:ascii="Times New Roman"/>
          <w:i w:val="0"/>
          <w:iCs w:val="0"/>
          <w:caps w:val="0"/>
          <w:color w:val="111111"/>
          <w:spacing w:val="0"/>
          <w:sz w:val="27"/>
          <w:szCs w:val="27"/>
          <w:shd w:val="clear" w:fill="F7F7F7"/>
        </w:rPr>
        <w:t xml:space="preserve">Precautions and installation</w:t>
      </w:r>
    </w:p>
    <w:p w14:paraId="5E8207E2">
      <w:pPr>
        <w:numPr>
          <w:ilvl w:val="1"/>
          <w:numId w:val="1"/>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statement</w:t>
      </w:r>
    </w:p>
    <w:p w14:paraId="0536841A">
      <w:pPr>
        <w:ind w:firstLine="600" w:firstLineChars="300"/>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Thank you for choosing our products! This product is in good condition and the packaging is complete when it leaves the factory. For your safe and effective use of this product, please read this instruction carefully and completely before using this product. This instruction manual contains important information for installation and use. Please follow the instructions for installation and operation. At the same time, please take good care of this instruction manual for use from time to time. Our company is not responsible for the damage to lamps or other performance caused by personal failure to follow the instructions during installation, use or maintenance.</w:t>
      </w:r>
    </w:p>
    <w:p>
      <w:pPr>
        <w:ind w:firstLine="600" w:firstLineChars="300"/>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lang w:val="en-US" w:eastAsia="zh-CN"/>
        </w:rPr>
        <w:tab/>
      </w:r>
      <w:r>
        <w:rPr>
          <w:rFonts w:hint="eastAsia" w:cs="Times New Roman" w:hAnsi="Times New Roman" w:ascii="Times New Roman"/>
          <w:i w:val="0"/>
          <w:iCs w:val="0"/>
          <w:caps w:val="0"/>
          <w:color w:val="111111"/>
          <w:spacing w:val="0"/>
          <w:sz w:val="20"/>
          <w:szCs w:val="20"/>
          <w:lang w:val="en-US" w:eastAsia="zh-CN"/>
        </w:rPr>
        <w:tab/>
      </w:r>
      <w:r>
        <w:rPr>
          <w:rFonts w:hint="eastAsia" w:cs="Times New Roman" w:hAnsi="Times New Roman" w:ascii="Times New Roman"/>
          <w:i w:val="0"/>
          <w:iCs w:val="0"/>
          <w:caps w:val="0"/>
          <w:color w:val="111111"/>
          <w:spacing w:val="0"/>
          <w:sz w:val="20"/>
          <w:szCs w:val="20"/>
          <w:lang w:val="en-US" w:eastAsia="zh-CN"/>
        </w:rPr>
        <w:tab/>
      </w:r>
      <w:r>
        <w:rPr>
          <w:rFonts w:hint="eastAsia" w:cs="Times New Roman" w:hAnsi="Times New Roman" w:ascii="Times New Roman"/>
          <w:i w:val="0"/>
          <w:iCs w:val="0"/>
          <w:caps w:val="0"/>
          <w:color w:val="111111"/>
          <w:spacing w:val="0"/>
          <w:sz w:val="20"/>
          <w:szCs w:val="20"/>
          <w:lang w:val="en-US" w:eastAsia="zh-CN"/>
        </w:rPr>
        <w:tab/>
      </w:r>
      <w:r>
        <w:rPr>
          <w:rFonts w:hint="eastAsia" w:cs="Times New Roman" w:hAnsi="Times New Roman" w:ascii="Times New Roman"/>
          <w:i w:val="0"/>
          <w:iCs w:val="0"/>
          <w:caps w:val="0"/>
          <w:color w:val="111111"/>
          <w:spacing w:val="0"/>
          <w:sz w:val="20"/>
          <w:szCs w:val="20"/>
          <w:lang w:val="en-US" w:eastAsia="zh-CN"/>
        </w:rPr>
        <w:tab/>
      </w:r>
      <w:r>
        <w:rPr>
          <w:rFonts w:hint="eastAsia" w:cs="Times New Roman" w:hAnsi="Times New Roman" w:ascii="Times New Roman"/>
          <w:i w:val="0"/>
          <w:iCs w:val="0"/>
          <w:caps w:val="0"/>
          <w:color w:val="111111"/>
          <w:spacing w:val="0"/>
          <w:sz w:val="20"/>
          <w:szCs w:val="20"/>
          <w:shd w:val="clear" w:fill="F7F7F7"/>
        </w:rPr>
        <w:t>This manual is subject to technical changes without prior notice.</w:t>
      </w:r>
    </w:p>
    <w:p w14:paraId="7A7C1B17">
      <w:pPr>
        <w:numPr>
          <w:ilvl w:val="1"/>
          <w:numId w:val="1"/>
        </w:numPr>
        <w:rPr>
          <w:rFonts w:hint="eastAsia" w:cs="Times New Roman" w:hAnsi="Times New Roman" w:ascii="Times New Roman"/>
          <w:b/>
          <w:bCs/>
          <w:sz w:val="20"/>
          <w:szCs w:val="20"/>
          <w:lang w:val="en-US"/>
        </w:rPr>
      </w:pPr>
      <w:r>
        <w:rPr>
          <w:rFonts w:hint="eastAsia" w:cs="Times New Roman" w:hAnsi="Times New Roman" w:ascii="Times New Roman"/>
          <w:b/>
          <w:bCs/>
          <w:sz w:val="20"/>
          <w:szCs w:val="20"/>
          <w:lang w:val="en-US" w:eastAsia="zh-CN"/>
        </w:rPr>
        <w:t>maintain</w:t>
      </w:r>
    </w:p>
    <w:p w14:paraId="38E1435D">
      <w:pPr>
        <w:numPr>
          <w:ilvl w:val="0"/>
          <w:numId w:val="2"/>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Disconnect the power supply before maintenance.</w:t>
      </w:r>
    </w:p>
    <w:p w14:paraId="186A2288">
      <w:pPr>
        <w:numPr>
          <w:ilvl w:val="0"/>
          <w:numId w:val="2"/>
        </w:numPr>
        <w:ind w:right="-161" w:rightChars="-73"/>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The lamp tube should be kept dry to avoid working in wet environment.</w:t>
      </w:r>
    </w:p>
    <w:p w14:paraId="7ABEC089">
      <w:pPr>
        <w:numPr>
          <w:ilvl w:val="0"/>
          <w:numId w:val="2"/>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Intermittent use will effectively prolong the service life of lamps.</w:t>
      </w:r>
    </w:p>
    <w:p w14:paraId="7E0DD434">
      <w:pPr>
        <w:pStyle w:val="43"/>
        <w:numPr>
          <w:ilvl w:val="0"/>
          <w:numId w:val="2"/>
        </w:numPr>
        <w:spacing w:before="62" w:after="62"/>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In order to prolong the service life of lamps, please clean the fan, fan net and lens frequently.</w:t>
      </w:r>
    </w:p>
    <w:p w14:paraId="12B90D5A">
      <w:pPr>
        <w:pStyle w:val="43"/>
        <w:numPr>
          <w:ilvl w:val="0"/>
          <w:numId w:val="2"/>
        </w:numPr>
        <w:spacing w:before="62" w:after="62"/>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Do not rub the lamp housing with organic solvents such as alcohol to avoid damage.</w:t>
      </w:r>
    </w:p>
    <w:p w14:paraId="3403CD31">
      <w:pPr>
        <w:numPr>
          <w:ilvl w:val="1"/>
          <w:numId w:val="1"/>
        </w:numPr>
        <w:rPr>
          <w:rFonts w:hint="eastAsia" w:cs="Times New Roman" w:hAnsi="Times New Roman" w:ascii="Times New Roman"/>
          <w:b/>
          <w:bCs/>
          <w:sz w:val="20"/>
          <w:szCs w:val="20"/>
        </w:rPr>
      </w:pPr>
      <w:r>
        <w:rPr>
          <w:rFonts w:hint="eastAsia" w:cs="Times New Roman" w:hAnsi="Times New Roman" w:ascii="Times New Roman"/>
          <w:i w:val="0"/>
          <w:iCs w:val="0"/>
          <w:caps w:val="0"/>
          <w:color w:val="111111"/>
          <w:spacing w:val="0"/>
          <w:sz w:val="20"/>
          <w:szCs w:val="20"/>
        </w:rPr>
        <w:t>Precautions for products</w:t>
      </w:r>
    </w:p>
    <w:p w14:paraId="52BE82A4">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This lamp is for professional use only.</w:t>
      </w:r>
    </w:p>
    <w:p w14:paraId="6A8F03F0">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Ensure that the power supply voltage is consistent with the equipment requirements before operation.</w:t>
      </w:r>
    </w:p>
    <w:p w14:paraId="629CE292">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Do not place this product where it is easy to loosen or shake.</w:t>
      </w:r>
    </w:p>
    <w:p w14:paraId="1B55195C">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In the process of use, if the lamp is abnormal, stop using the lamp in time.</w:t>
      </w:r>
    </w:p>
    <w:p w14:paraId="0F51DDB1">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In order to ensure the service life of the product, the product should not be placed in a damp or leaking place, nor should it work in an environment where the temperature exceeds 60 degrees.</w:t>
      </w:r>
    </w:p>
    <w:p w14:paraId="63FE5CEC">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After the power failure, it takes 20 minutes to completely cool the lamp before using the power supply again.</w:t>
      </w:r>
    </w:p>
    <w:p w14:paraId="43CE424B">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The rotating parts of lamps and lanterns and the attached accessories must be inspected regularly. If it is loose and shaking, it should be reinforced in time to prevent accidents.</w:t>
      </w:r>
    </w:p>
    <w:p w14:paraId="780F88CE">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To ensure the normal use of this product, please read the instructions carefully.</w:t>
      </w:r>
    </w:p>
    <w:p w14:paraId="0E082F1D">
      <w:pPr>
        <w:numPr>
          <w:ilvl w:val="1"/>
          <w:numId w:val="1"/>
        </w:numPr>
        <w:rPr>
          <w:rFonts w:hint="eastAsia" w:cs="Times New Roman" w:hAnsi="Times New Roman" w:ascii="Times New Roman"/>
          <w:b/>
          <w:bCs/>
          <w:sz w:val="20"/>
          <w:szCs w:val="20"/>
        </w:rPr>
      </w:pPr>
      <w:r>
        <w:rPr>
          <w:rFonts w:hint="eastAsia" w:cs="Times New Roman" w:hAnsi="Times New Roman" w:ascii="Times New Roman"/>
          <w:i w:val="0"/>
          <w:iCs w:val="0"/>
          <w:caps w:val="0"/>
          <w:color w:val="111111"/>
          <w:spacing w:val="0"/>
          <w:sz w:val="20"/>
          <w:szCs w:val="20"/>
        </w:rPr>
        <w:t>Product introduction</w:t>
      </w:r>
    </w:p>
    <w:p w14:paraId="34B8C4A4">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Power of light source:</w:t>
      </w:r>
    </w:p>
    <w:p w14:paraId="50943F64">
      <w:pPr>
        <w:numPr>
          <w:ilvl w:val="0"/>
          <w:numId w:val="3"/>
        </w:numPr>
        <w:rPr>
          <w:rFonts w:hint="eastAsia" w:cs="Times New Roman" w:hAnsi="Times New Roman" w:ascii="Times New Roman"/>
          <w:sz w:val="20"/>
          <w:szCs w:val="20"/>
        </w:rPr>
      </w:pPr>
      <w:r>
        <w:rPr>
          <w:rFonts w:hint="eastAsia" w:cs="Times New Roman" w:hAnsi="Times New Roman" w:ascii="Times New Roman"/>
          <w:sz w:val="20"/>
          <w:szCs w:val="20"/>
          <w:lang w:val="en-US" w:eastAsia="zh-CN"/>
        </w:rPr>
        <w:t>Power supply: AC 200V~240V/50~60Hz;</w:t>
      </w:r>
    </w:p>
    <w:p w14:paraId="66033568">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Color wheel 1: each color wheel consists of 5 color wheels+white light;</w:t>
      </w:r>
    </w:p>
    <w:p w14:paraId="64B096C7">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lang w:val="en-US" w:eastAsia="zh-CN"/>
        </w:rPr>
        <w:t>Color wheel 2: includes cmyfunction;</w:t>
      </w:r>
    </w:p>
    <w:p w14:paraId="3C2A956C">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lang w:val="en-US" w:eastAsia="zh-CN"/>
        </w:rPr>
        <w:t>Color wheel 3: contains CTO function</w:t>
      </w:r>
    </w:p>
    <w:p w14:paraId="4830F7A3">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lang w:val="en-US" w:eastAsia="zh-CN"/>
        </w:rPr>
        <w:t>Pattern plate: 6 patterns+white circle;</w:t>
      </w:r>
    </w:p>
    <w:p w14:paraId="0126843E">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Glass pattern: 7 patterns+white circle;</w:t>
      </w:r>
    </w:p>
    <w:p w14:paraId="1718EF3C">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shd w:val="clear" w:fill="F7F7F7"/>
        </w:rPr>
        <w:t>540 translation and 270 inclination;</w:t>
      </w:r>
    </w:p>
    <w:p w14:paraId="04207CB6">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Overheating protection;</w:t>
      </w:r>
    </w:p>
    <w:p w14:paraId="663E888F">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Control mode: DMX512/ master-slave/automatic;</w:t>
      </w:r>
    </w:p>
    <w:p w14:paraId="5622E36A">
      <w:pPr>
        <w:numPr>
          <w:ilvl w:val="0"/>
          <w:numId w:val="3"/>
        </w:numPr>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t>IP20 protection level</w:t>
      </w:r>
    </w:p>
    <w:p w14:paraId="47FBF798">
      <w:pPr>
        <w:rPr>
          <w:rFonts w:hint="eastAsia" w:cs="Times New Roman" w:hAnsi="Times New Roman" w:ascii="Times New Roman"/>
          <w:sz w:val="20"/>
          <w:szCs w:val="20"/>
        </w:rPr>
      </w:pPr>
    </w:p>
    <w:p w14:paraId="5C79DD3C">
      <w:pPr>
        <w:numPr>
          <w:ilvl w:val="1"/>
          <w:numId w:val="1"/>
        </w:numPr>
        <w:rPr>
          <w:rFonts w:hint="eastAsia" w:cs="Times New Roman" w:hAnsi="Times New Roman" w:ascii="Times New Roman"/>
          <w:b/>
          <w:bCs/>
          <w:sz w:val="20"/>
          <w:szCs w:val="20"/>
        </w:rPr>
      </w:pPr>
      <w:r>
        <w:rPr>
          <w:rFonts w:hint="eastAsia" w:cs="Times New Roman" w:hAnsi="Times New Roman" w:ascii="Times New Roman"/>
          <w:i w:val="0"/>
          <w:iCs w:val="0"/>
          <w:caps w:val="0"/>
          <w:color w:val="111111"/>
          <w:spacing w:val="0"/>
          <w:sz w:val="20"/>
          <w:szCs w:val="20"/>
        </w:rPr>
        <w:t>Signal wire connection</w:t>
      </w:r>
    </w:p>
    <w:p w14:paraId="69FF5508">
      <w:pPr>
        <w:pStyle w:val="43"/>
        <w:spacing w:before="62" w:after="62"/>
        <w:ind w:firstLine="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shd w:val="clear" w:fill="F7F7F7"/>
        </w:rPr>
        <w:t>Lamps and lanterns have standard DMX input and output 3-core or 5-core XLR sockets. Use the shielded twisted pair signal line specially designed for DMX 512; Signal lines are generally connected at 150 meters, and DMX512 signal amplifier must be added for long-distance signal transmission.</w:t>
      </w:r>
    </w:p>
    <w:p>
      <w:pPr>
        <w:pStyle w:val="43"/>
        <w:spacing w:before="62" w:after="62"/>
        <w:ind w:firstLine="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Connect the shielded twisted pair signal line from the DMX socket of the controller to the DMX input of the first device, from the DMX socket of the first device to the DMX input of the second device, and so on until all the lights are connected. Then install a terminal plug on the 3-core jack of the last connected lamp outlet on each circuit. (Weld a 4/1W, 120Ω resistor between pins 2 and 3 of the 3-pin cannon plug).</w:t>
      </w:r>
    </w:p>
    <w:p w14:paraId="50F2C896">
      <w:pPr>
        <w:pStyle w:val="43"/>
        <w:spacing w:before="62" w:after="62"/>
        <w:ind w:firstLine="0"/>
        <w:rPr>
          <w:rFonts w:hint="eastAsia" w:cs="Times New Roman" w:hAnsi="Times New Roman" w:ascii="Times New Roman"/>
          <w:i w:val="0"/>
          <w:iCs w:val="0"/>
          <w:caps w:val="0"/>
          <w:color w:val="111111"/>
          <w:spacing w:val="0"/>
          <w:sz w:val="18"/>
          <w:szCs w:val="18"/>
          <w:shd w:val="clear" w:fill="F7F7F7"/>
        </w:rPr>
      </w:pPr>
    </w:p>
    <w:p w14:paraId="7B8FEC55">
      <w:pPr>
        <w:pStyle w:val="43"/>
        <w:spacing w:before="62" w:after="62"/>
        <w:ind w:firstLine="0"/>
        <w:rPr>
          <w:rFonts w:hint="eastAsia" w:cs="Times New Roman" w:hAnsi="Times New Roman" w:ascii="Times New Roman"/>
          <w:i w:val="0"/>
          <w:iCs w:val="0"/>
          <w:caps w:val="0"/>
          <w:color w:val="111111"/>
          <w:spacing w:val="0"/>
          <w:sz w:val="18"/>
          <w:szCs w:val="18"/>
          <w:shd w:val="clear" w:fill="F7F7F7"/>
        </w:rPr>
      </w:pPr>
    </w:p>
    <w:p w14:paraId="17EECA18">
      <w:pPr>
        <w:pStyle w:val="44"/>
        <w:ind w:firstLine="1605" w:firstLineChars="669"/>
        <w:rPr>
          <w:rFonts w:hint="eastAsia" w:cs="Times New Roman" w:hAnsi="Times New Roman" w:ascii="Times New Roman"/>
          <w:i w:val="0"/>
          <w:iCs w:val="0"/>
          <w:caps w:val="0"/>
          <w:color w:val="111111"/>
          <w:spacing w:val="0"/>
          <w:sz w:val="24"/>
          <w:szCs w:val="24"/>
          <w:shd w:val="clear" w:fill="F7F7F7"/>
        </w:rPr>
      </w:pPr>
      <w:r>
        <w:rPr>
          <w:rFonts w:hint="eastAsia" w:cs="Times New Roman" w:hAnsi="Times New Roman" w:ascii="Times New Roman"/>
          <w:i w:val="0"/>
          <w:iCs w:val="0"/>
          <w:caps w:val="0"/>
          <w:color w:val="111111"/>
          <w:spacing w:val="0"/>
          <w:sz w:val="24"/>
          <w:szCs w:val="24"/>
          <w:shd w:val="clear" w:fill="F7F7F7"/>
        </w:rPr>
        <w:t>Important: The wires should not touch each other or the metal casing.</w:t>
      </w:r>
    </w:p>
    <w:p w14:paraId="28E34813">
      <w:pPr>
        <w:pStyle w:val="44"/>
        <w:rPr>
          <w:rFonts w:hint="eastAsia" w:cs="Times New Roman" w:hAnsi="Times New Roman" w:ascii="Times New Roman"/>
          <w:i w:val="0"/>
          <w:iCs w:val="0"/>
          <w:caps w:val="0"/>
          <w:color w:val="111111"/>
          <w:spacing w:val="0"/>
          <w:sz w:val="24"/>
          <w:szCs w:val="24"/>
          <w:shd w:val="clear" w:fill="F7F7F7"/>
        </w:rPr>
      </w:pPr>
    </w:p>
    <w:p w14:paraId="786424C6">
      <w:pPr>
        <w:pStyle w:val="44"/>
        <w:rPr>
          <w:rFonts w:hint="eastAsia" w:cs="Times New Roman" w:hAnsi="Times New Roman" w:ascii="Times New Roman"/>
          <w:i w:val="0"/>
          <w:iCs w:val="0"/>
          <w:caps w:val="0"/>
          <w:color w:val="111111"/>
          <w:spacing w:val="0"/>
          <w:sz w:val="24"/>
          <w:szCs w:val="24"/>
          <w:shd w:val="clear" w:fill="F7F7F7"/>
        </w:rPr>
      </w:pPr>
    </w:p>
    <w:p w14:paraId="5D33E9BE">
      <w:pPr>
        <w:pStyle w:val="45"/>
        <w:rPr>
          <w:rFonts w:hint="eastAsia" w:cs="Times New Roman" w:hAnsi="Times New Roman" w:ascii="Times New Roman"/>
        </w:rPr>
      </w:pPr>
      <w:r>
        <w:rPr>
          <w:rFonts w:hint="eastAsia" w:cs="Times New Roman" w:hAnsi="Times New Roman" w:ascii="Times New Roman"/>
        </w:rPr>
        <w:drawing>
          <wp:inline distT="0" distB="0" distL="0" distR="0">
            <wp:extent cx="4714875" cy="1409700"/>
            <wp:effectExtent l="0" t="0" r="9525" b="0"/>
            <wp:docPr id="6" name="图片 7" descr="d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dm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14:paraId="680C30E8">
      <w:pPr>
        <w:pStyle w:val="46"/>
        <w:spacing w:after="156"/>
        <w:rPr>
          <w:rFonts w:hint="eastAsia" w:cs="Times New Roman" w:hAnsi="Times New Roman" w:ascii="Times New Roman"/>
          <w:i w:val="0"/>
          <w:iCs w:val="0"/>
          <w:caps w:val="0"/>
          <w:color w:val="111111"/>
          <w:spacing w:val="0"/>
          <w:sz w:val="18"/>
          <w:szCs w:val="18"/>
          <w:shd w:val="clear" w:fill="F7F7F7"/>
        </w:rPr>
      </w:pPr>
      <w:r>
        <w:rPr>
          <w:rFonts w:hint="eastAsia" w:cs="Times New Roman" w:hAnsi="Times New Roman" w:ascii="Times New Roman"/>
          <w:i w:val="0"/>
          <w:iCs w:val="0"/>
          <w:caps w:val="0"/>
          <w:color w:val="111111"/>
          <w:spacing w:val="0"/>
          <w:sz w:val="18"/>
          <w:szCs w:val="18"/>
          <w:shd w:val="clear" w:fill="F7F7F7"/>
        </w:rPr>
        <w:t>Fig. 1 schematic diagram of DMX signal line connection</w:t>
      </w:r>
    </w:p>
    <w:p w14:paraId="1A06FCBC">
      <w:pPr>
        <w:pStyle w:val="46"/>
        <w:spacing w:after="156"/>
        <w:rPr>
          <w:rFonts w:hint="eastAsia" w:cs="Times New Roman" w:hAnsi="Times New Roman" w:ascii="Times New Roman"/>
          <w:i w:val="0"/>
          <w:iCs w:val="0"/>
          <w:caps w:val="0"/>
          <w:color w:val="111111"/>
          <w:spacing w:val="0"/>
          <w:sz w:val="18"/>
          <w:szCs w:val="18"/>
          <w:shd w:val="clear" w:fill="F7F7F7"/>
        </w:rPr>
      </w:pPr>
    </w:p>
    <w:p w14:paraId="55C419C4">
      <w:pPr>
        <w:pStyle w:val="46"/>
        <w:spacing w:after="156"/>
        <w:rPr>
          <w:rFonts w:hint="eastAsia" w:cs="Times New Roman" w:hAnsi="Times New Roman" w:ascii="Times New Roman"/>
          <w:i w:val="0"/>
          <w:iCs w:val="0"/>
          <w:caps w:val="0"/>
          <w:color w:val="111111"/>
          <w:spacing w:val="0"/>
          <w:sz w:val="18"/>
          <w:szCs w:val="18"/>
          <w:shd w:val="clear" w:fill="F7F7F7"/>
        </w:rPr>
      </w:pPr>
    </w:p>
    <w:p w14:paraId="39DFD258">
      <w:pPr>
        <w:pStyle w:val="46"/>
        <w:spacing w:after="156"/>
        <w:rPr>
          <w:rFonts w:hint="eastAsia" w:cs="Times New Roman" w:hAnsi="Times New Roman" w:ascii="Times New Roman"/>
          <w:i w:val="0"/>
          <w:iCs w:val="0"/>
          <w:caps w:val="0"/>
          <w:color w:val="111111"/>
          <w:spacing w:val="0"/>
          <w:sz w:val="20"/>
          <w:szCs w:val="20"/>
          <w:shd w:val="clear" w:fill="F7F7F7"/>
        </w:rPr>
      </w:pPr>
    </w:p>
    <w:p w14:paraId="1D4E279F">
      <w:pPr>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shd w:val="clear" w:fill="F7F7F7"/>
        </w:rPr>
        <w:t>Calculation method of starting address code of lamps;</w:t>
      </w:r>
    </w:p>
    <w:p w14:paraId="3F8E1594">
      <w:pPr>
        <w:rPr>
          <w:rFonts w:hint="eastAsia" w:cs="Times New Roman" w:hAnsi="Times New Roman" w:ascii="Times New Roman"/>
          <w:i w:val="0"/>
          <w:iCs w:val="0"/>
          <w:caps w:val="0"/>
          <w:color w:val="111111"/>
          <w:spacing w:val="0"/>
          <w:sz w:val="20"/>
          <w:szCs w:val="20"/>
          <w:shd w:val="clear" w:fill="F7F7F7"/>
        </w:rPr>
      </w:pPr>
    </w:p>
    <w:p>
      <w:pPr>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The initial address code of the current lamp is equal to (the initial address code of the previous lamp) (the number of channels of the lamp)</w:t>
      </w:r>
    </w:p>
    <w:p>
      <w:pPr>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1: The starting address code value A001 of the first lamp.</w:t>
      </w:r>
    </w:p>
    <w:p w14:paraId="64AC6FEC">
      <w:pPr>
        <w:rPr>
          <w:rFonts w:hint="eastAsia" w:cs="Times New Roman" w:hAnsi="Times New Roman" w:ascii="Times New Roman"/>
          <w:i w:val="0"/>
          <w:iCs w:val="0"/>
          <w:caps w:val="0"/>
          <w:color w:val="111111"/>
          <w:spacing w:val="0"/>
          <w:sz w:val="20"/>
          <w:szCs w:val="20"/>
          <w:shd w:val="clear" w:fill="F7F7F7"/>
        </w:rPr>
      </w:pPr>
    </w:p>
    <w:p>
      <w:pPr>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2. The number of basic channels of the controller should be greater than or equal to the total number of channels used by the lamp.</w:t>
      </w:r>
    </w:p>
    <w:p w14:paraId="431E0D75">
      <w:pPr>
        <w:rPr>
          <w:rFonts w:hint="eastAsia" w:cs="Times New Roman" w:hAnsi="Times New Roman" w:ascii="Times New Roman"/>
          <w:i w:val="0"/>
          <w:iCs w:val="0"/>
          <w:caps w:val="0"/>
          <w:color w:val="111111"/>
          <w:spacing w:val="0"/>
          <w:sz w:val="20"/>
          <w:szCs w:val="20"/>
          <w:shd w:val="clear" w:fill="F7F7F7"/>
        </w:rPr>
      </w:pPr>
    </w:p>
    <w:p>
      <w:pPr>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3. Note: When using any controller, each lamp should have its own initial address code. If the initial address code of the first lamp is set to 001, the number of lamp channels is 24CH; Then the beginning of the second lamp address code is set to 025; The initial address code of the third lamp is set to 050; And so on (this setting also needs to be determined according to different control platforms).</w:t>
      </w:r>
    </w:p>
    <w:p w14:paraId="43BA54BA">
      <w:pPr>
        <w:rPr>
          <w:rFonts w:hint="eastAsia" w:cs="Times New Roman" w:hAnsi="Times New Roman" w:ascii="Times New Roman"/>
          <w:i w:val="0"/>
          <w:iCs w:val="0"/>
          <w:caps w:val="0"/>
          <w:color w:val="111111"/>
          <w:spacing w:val="0"/>
          <w:sz w:val="20"/>
          <w:szCs w:val="20"/>
          <w:shd w:val="clear" w:fill="F7F7F7"/>
        </w:rPr>
      </w:pPr>
    </w:p>
    <w:p w14:paraId="15810F06">
      <w:pPr>
        <w:numPr>
          <w:ilvl w:val="1"/>
          <w:numId w:val="1"/>
        </w:numPr>
        <w:rPr>
          <w:rFonts w:hint="eastAsia" w:cs="Times New Roman" w:hAnsi="Times New Roman" w:ascii="Times New Roman"/>
          <w:b/>
          <w:bCs/>
          <w:sz w:val="20"/>
          <w:szCs w:val="20"/>
        </w:rPr>
      </w:pPr>
      <w:r>
        <w:rPr>
          <w:rFonts w:hint="eastAsia" w:cs="Times New Roman" w:hAnsi="Times New Roman" w:ascii="Times New Roman"/>
          <w:b/>
          <w:bCs/>
          <w:sz w:val="20"/>
          <w:szCs w:val="20"/>
          <w:lang w:val="en-US" w:eastAsia="zh-CN"/>
        </w:rPr>
        <w:t>fix</w:t>
      </w:r>
    </w:p>
    <w:p w14:paraId="385D948D">
      <w:pPr>
        <w:numPr>
          <w:ilvl w:val="0"/>
          <w:numId w:val="0"/>
        </w:numPr>
        <w:ind w:leftChars="0"/>
        <w:rPr>
          <w:rFonts w:hint="eastAsia" w:cs="Times New Roman" w:hAnsi="Times New Roman" w:ascii="Times New Roman"/>
          <w:b/>
          <w:bCs/>
          <w:sz w:val="20"/>
          <w:szCs w:val="20"/>
        </w:rPr>
      </w:pPr>
    </w:p>
    <w:p w14:paraId="53CBA997">
      <w:pPr>
        <w:pStyle w:val="18"/>
        <w:spacing w:before="60" w:beforeAutospacing="0" w:line="228" w:lineRule="auto"/>
        <w:ind w:left="75" w:firstLine="419" w:firstLineChars="0"/>
        <w:jc w:val="both"/>
        <w:rPr>
          <w:rFonts w:hint="eastAsia" w:cs="Times New Roman" w:hAnsi="Times New Roman" w:ascii="Times New Roman"/>
          <w:i w:val="0"/>
          <w:iCs w:val="0"/>
          <w:caps w:val="0"/>
          <w:color w:val="111111"/>
          <w:spacing w:val="0"/>
          <w:sz w:val="20"/>
          <w:szCs w:val="20"/>
        </w:rPr>
      </w:pPr>
      <w:r>
        <w:rPr>
          <w:rFonts w:hint="eastAsia" w:cs="Times New Roman" w:hAnsi="Times New Roman" w:ascii="Times New Roman"/>
          <w:i w:val="0"/>
          <w:iCs w:val="0"/>
          <w:caps w:val="0"/>
          <w:color w:val="111111"/>
          <w:spacing w:val="0"/>
          <w:sz w:val="20"/>
          <w:szCs w:val="20"/>
        </w:rPr>
        <w:t>Lamps can be placed horizontally, obliquely and upside down. Pay attention to the installation method when hanging obliquely and upside down.</w:t>
      </w:r>
    </w:p>
    <w:p>
      <w:pPr>
        <w:pStyle w:val="18"/>
        <w:spacing w:before="60" w:beforeAutospacing="0" w:line="228" w:lineRule="auto"/>
        <w:ind w:left="75" w:firstLine="419" w:firstLineChars="0"/>
        <w:jc w:val="both"/>
        <w:rPr>
          <w:rFonts w:hint="eastAsia" w:cs="Times New Roman" w:hAnsi="Times New Roman" w:ascii="Times New Roman"/>
          <w:i w:val="0"/>
          <w:iCs w:val="0"/>
          <w:caps w:val="0"/>
          <w:color w:val="111111"/>
          <w:spacing w:val="0"/>
          <w:sz w:val="20"/>
          <w:szCs w:val="20"/>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rPr>
        <w:t>As shown in Figure 2, before positioning the lamps, the stability of the installation site must be ensured. When installing the reverse suspension, it must be ensured that the lamp will not fall on the support frame. Safety ropes passing through the support frame and auxiliary suspended light handles must be used to ensure safety. Prevent lamps from falling and sliding.</w:t>
      </w:r>
    </w:p>
    <w:p w14:paraId="707BB321">
      <w:pPr>
        <w:pStyle w:val="18"/>
        <w:spacing w:before="60" w:beforeAutospacing="0" w:line="228" w:lineRule="auto"/>
        <w:ind w:left="75" w:firstLine="419" w:firstLineChars="0"/>
        <w:jc w:val="both"/>
        <w:rPr>
          <w:rFonts w:hint="eastAsia" w:cs="Times New Roman" w:hAnsi="Times New Roman" w:ascii="Times New Roman"/>
          <w:i w:val="0"/>
          <w:iCs w:val="0"/>
          <w:caps w:val="0"/>
          <w:color w:val="111111"/>
          <w:spacing w:val="0"/>
          <w:sz w:val="20"/>
          <w:szCs w:val="20"/>
        </w:rPr>
      </w:pPr>
      <w:r>
        <w:rPr>
          <w:rFonts w:hint="eastAsia" w:cs="Times New Roman" w:hAnsi="Times New Roman" w:ascii="Times New Roman"/>
          <w:i w:val="0"/>
          <w:iCs w:val="0"/>
          <w:caps w:val="0"/>
          <w:color w:val="111111"/>
          <w:spacing w:val="0"/>
          <w:sz w:val="20"/>
          <w:szCs w:val="20"/>
        </w:rPr>
        <w:t>.</w:t>
      </w:r>
    </w:p>
    <w:p>
      <w:pPr>
        <w:pStyle w:val="18"/>
        <w:spacing w:before="60" w:beforeAutospacing="0" w:line="228" w:lineRule="auto"/>
        <w:ind w:left="75" w:firstLine="419" w:firstLineChars="0"/>
        <w:jc w:val="both"/>
        <w:rPr>
          <w:rFonts w:hint="eastAsia" w:cs="Times New Roman" w:hAnsi="Times New Roman" w:ascii="Times New Roman"/>
          <w:i w:val="0"/>
          <w:iCs w:val="0"/>
          <w:caps w:val="0"/>
          <w:color w:val="111111"/>
          <w:spacing w:val="0"/>
          <w:sz w:val="20"/>
          <w:szCs w:val="20"/>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lang w:val="en-US" w:eastAsia="zh-CN"/>
        </w:rPr>
        <w:tab/>
      </w:r>
      <w:r>
        <w:rPr>
          <w:rFonts w:hint="eastAsia" w:cs="Times New Roman" w:hAnsi="Times New Roman" w:ascii="Times New Roman"/>
          <w:i w:val="0"/>
          <w:iCs w:val="0"/>
          <w:caps w:val="0"/>
          <w:color w:val="111111"/>
          <w:spacing w:val="0"/>
          <w:sz w:val="20"/>
          <w:szCs w:val="20"/>
        </w:rPr>
        <w:t>When installing and debugging lamps, pedestrians are forbidden to pass under them. Regularly check whether the safety rope is worn and whether the hook screw is loose.</w:t>
      </w:r>
    </w:p>
    <w:p w14:paraId="4A464B81">
      <w:pPr>
        <w:pStyle w:val="18"/>
        <w:spacing w:before="60" w:beforeAutospacing="0" w:line="228" w:lineRule="auto"/>
        <w:ind w:left="75" w:firstLine="419" w:firstLineChars="0"/>
        <w:jc w:val="both"/>
        <w:rPr>
          <w:rFonts w:hint="eastAsia" w:cs="Times New Roman" w:hAnsi="Times New Roman" w:ascii="Times New Roman"/>
          <w:i w:val="0"/>
          <w:iCs w:val="0"/>
          <w:caps w:val="0"/>
          <w:color w:val="111111"/>
          <w:spacing w:val="0"/>
          <w:sz w:val="20"/>
          <w:szCs w:val="20"/>
        </w:rPr>
      </w:pPr>
    </w:p>
    <w:p>
      <w:pPr>
        <w:pStyle w:val="18"/>
        <w:spacing w:before="60" w:beforeAutospacing="0" w:line="228" w:lineRule="auto"/>
        <w:ind w:left="75" w:firstLine="419" w:firstLineChars="0"/>
        <w:jc w:val="both"/>
        <w:rPr>
          <w:rFonts w:hint="eastAsia" w:cs="Times New Roman" w:hAnsi="Times New Roman" w:ascii="Times New Roman"/>
          <w:i w:val="0"/>
          <w:iCs w:val="0"/>
          <w:caps w:val="0"/>
          <w:color w:val="111111"/>
          <w:spacing w:val="0"/>
          <w:sz w:val="20"/>
          <w:szCs w:val="20"/>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lang w:val="en-US" w:eastAsia="zh-CN"/>
        </w:rPr>
        <w:tab/>
      </w:r>
      <w:r>
        <w:rPr>
          <w:rFonts w:hint="eastAsia" w:cs="Times New Roman" w:hAnsi="Times New Roman" w:ascii="Times New Roman"/>
          <w:i w:val="0"/>
          <w:iCs w:val="0"/>
          <w:caps w:val="0"/>
          <w:color w:val="111111"/>
          <w:spacing w:val="0"/>
          <w:sz w:val="20"/>
          <w:szCs w:val="20"/>
        </w:rPr>
        <w:t>Our company will not take any responsibility for all the consequences caused by the unstable installation of chandeliers.</w:t>
      </w:r>
    </w:p>
    <w:p w14:paraId="1504005D">
      <w:pPr>
        <w:pStyle w:val="18"/>
        <w:spacing w:before="60" w:beforeAutospacing="0" w:line="228" w:lineRule="auto"/>
        <w:ind w:left="75"/>
        <w:jc w:val="center"/>
        <w:rPr>
          <w:rFonts w:hint="eastAsia" w:cs="Times New Roman" w:hAnsi="Times New Roman" w:ascii="Times New Roman"/>
          <w:i w:val="0"/>
          <w:iCs w:val="0"/>
          <w:caps w:val="0"/>
          <w:color w:val="111111"/>
          <w:spacing w:val="0"/>
          <w:sz w:val="24"/>
          <w:szCs w:val="24"/>
        </w:rPr>
      </w:pPr>
    </w:p>
    <w:p w14:paraId="4FCDB490">
      <w:pPr>
        <w:pStyle w:val="18"/>
        <w:spacing w:before="60" w:beforeAutospacing="0" w:line="228" w:lineRule="auto"/>
        <w:ind w:left="75"/>
        <w:jc w:val="center"/>
        <w:rPr>
          <w:rFonts w:hint="eastAsia" w:cs="Times New Roman" w:hAnsi="Times New Roman" w:ascii="Times New Roman"/>
        </w:rPr>
      </w:pPr>
      <w:r>
        <w:rPr>
          <w:rFonts w:hint="eastAsia" w:cs="Times New Roman" w:hAnsi="Times New Roman" w:ascii="Times New Roman"/>
        </w:rPr>
        <w:drawing>
          <wp:inline distT="0" distB="0" distL="0" distR="0">
            <wp:extent cx="1609725" cy="3067050"/>
            <wp:effectExtent l="0" t="0" r="952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cs="Times New Roman" w:hAnsi="Times New Roman" w:ascii="Times New Roman"/>
        </w:rPr>
        <w:drawing>
          <wp:inline distT="0" distB="0" distL="0" distR="0">
            <wp:extent cx="1914525" cy="2190750"/>
            <wp:effectExtent l="0" t="0" r="9525"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14:paraId="5EDAADC1">
      <w:pPr>
        <w:pStyle w:val="46"/>
        <w:spacing w:after="156"/>
        <w:rPr>
          <w:rFonts w:hint="eastAsia" w:cs="Times New Roman" w:hAnsi="Times New Roman" w:ascii="Times New Roman"/>
        </w:rPr>
      </w:pPr>
      <w:bookmarkStart w:id="0" w:name="_Ref386500717"/>
      <w:r>
        <w:rPr>
          <w:rFonts w:cs="Times New Roman" w:hAnsi="Times New Roman" w:ascii="Times New Roman"/>
          <w:i w:val="0"/>
          <w:iCs w:val="0"/>
          <w:caps w:val="0"/>
          <w:color w:val="111111"/>
          <w:spacing w:val="0"/>
          <w:sz w:val="27"/>
          <w:szCs w:val="27"/>
          <w:shd w:val="clear" w:fill="F7F7F7"/>
        </w:rPr>
        <w:t>Schematic diagram of upside-down lamp</w:t>
      </w:r>
      <w:r>
        <w:rPr>
          <w:rFonts w:cs="Times New Roman" w:hAnsi="Times New Roman" w:ascii="Times New Roman"/>
        </w:rPr>
        <w:fldChar w:fldCharType="begin"/>
      </w:r>
      <w:r>
        <w:rPr>
          <w:rFonts w:cs="Times New Roman" w:hAnsi="Times New Roman" w:ascii="Times New Roman"/>
        </w:rPr>
        <w:instrText xml:space="preserve"> SEQ 图_ \* ARABIC </w:instrText>
      </w:r>
      <w:r>
        <w:rPr>
          <w:rFonts w:cs="Times New Roman" w:hAnsi="Times New Roman" w:ascii="Times New Roman"/>
        </w:rPr>
        <w:fldChar w:fldCharType="separate"/>
      </w:r>
      <w:r>
        <w:rPr>
          <w:rFonts w:cs="Times New Roman" w:hAnsi="Times New Roman" w:ascii="Times New Roman"/>
        </w:rPr>
        <w:fldChar w:fldCharType="end"/>
      </w:r>
      <w:bookmarkEnd w:id="0"/>
    </w:p>
    <w:p w14:paraId="423EED4B">
      <w:pPr>
        <w:pStyle w:val="46"/>
        <w:spacing w:after="156"/>
        <w:rPr>
          <w:rFonts w:hint="eastAsia" w:cs="Times New Roman" w:hAnsi="Times New Roman" w:ascii="Times New Roman"/>
        </w:rPr>
      </w:pPr>
    </w:p>
    <w:p w14:paraId="1F1CEB38">
      <w:pPr>
        <w:pStyle w:val="46"/>
        <w:spacing w:after="156"/>
        <w:rPr>
          <w:rFonts w:hint="eastAsia" w:cs="Times New Roman" w:hAnsi="Times New Roman" w:ascii="Times New Roman"/>
        </w:rPr>
      </w:pPr>
    </w:p>
    <w:p w14:paraId="10B83DC0">
      <w:pPr>
        <w:pStyle w:val="46"/>
        <w:spacing w:after="156"/>
        <w:rPr>
          <w:rFonts w:hint="eastAsia" w:cs="Times New Roman" w:hAnsi="Times New Roman" w:ascii="Times New Roman"/>
        </w:rPr>
      </w:pPr>
    </w:p>
    <w:p w14:paraId="1F5A87F1">
      <w:pPr>
        <w:pStyle w:val="46"/>
        <w:spacing w:after="156"/>
        <w:rPr>
          <w:rFonts w:hint="eastAsia" w:cs="Times New Roman" w:hAnsi="Times New Roman" w:ascii="Times New Roman"/>
        </w:rPr>
      </w:pPr>
    </w:p>
    <w:p w14:paraId="0B28D4FD">
      <w:pPr>
        <w:pStyle w:val="46"/>
        <w:spacing w:after="156"/>
        <w:rPr>
          <w:rFonts w:hint="eastAsia" w:cs="Times New Roman" w:hAnsi="Times New Roman" w:ascii="Times New Roman"/>
        </w:rPr>
      </w:pPr>
    </w:p>
    <w:p w14:paraId="73FDEAA8">
      <w:pPr>
        <w:pStyle w:val="46"/>
        <w:spacing w:after="156"/>
        <w:rPr>
          <w:rFonts w:hint="eastAsia" w:cs="Times New Roman" w:hAnsi="Times New Roman" w:ascii="Times New Roman"/>
        </w:rPr>
      </w:pPr>
    </w:p>
    <w:p w14:paraId="6E4E59AD">
      <w:pPr>
        <w:pStyle w:val="46"/>
        <w:spacing w:after="156"/>
        <w:rPr>
          <w:rFonts w:hint="eastAsia" w:cs="Times New Roman" w:hAnsi="Times New Roman" w:ascii="Times New Roman"/>
        </w:rPr>
      </w:pPr>
    </w:p>
    <w:p w14:paraId="24A6C2F4">
      <w:pPr>
        <w:pStyle w:val="46"/>
        <w:spacing w:after="156"/>
        <w:rPr>
          <w:rFonts w:hint="eastAsia" w:cs="Times New Roman" w:hAnsi="Times New Roman" w:ascii="Times New Roman"/>
        </w:rPr>
      </w:pPr>
    </w:p>
    <w:p w14:paraId="7A662219">
      <w:pPr>
        <w:pStyle w:val="46"/>
        <w:spacing w:after="156"/>
        <w:rPr>
          <w:rFonts w:hint="eastAsia" w:cs="Times New Roman" w:hAnsi="Times New Roman" w:ascii="Times New Roman"/>
        </w:rPr>
      </w:pPr>
    </w:p>
    <w:p w14:paraId="0F192EA0">
      <w:pPr>
        <w:pStyle w:val="46"/>
        <w:spacing w:after="156"/>
        <w:rPr>
          <w:rFonts w:hint="eastAsia" w:cs="Times New Roman" w:hAnsi="Times New Roman" w:ascii="Times New Roman"/>
        </w:rPr>
      </w:pPr>
    </w:p>
    <w:p w14:paraId="7227B202">
      <w:pPr>
        <w:pStyle w:val="46"/>
        <w:spacing w:after="156"/>
        <w:rPr>
          <w:rFonts w:hint="eastAsia" w:cs="Times New Roman" w:hAnsi="Times New Roman" w:ascii="Times New Roman"/>
        </w:rPr>
      </w:pPr>
    </w:p>
    <w:p w14:paraId="478CE89B">
      <w:pPr>
        <w:pStyle w:val="46"/>
        <w:spacing w:after="156"/>
        <w:rPr>
          <w:rFonts w:hint="eastAsia" w:cs="Times New Roman" w:hAnsi="Times New Roman" w:ascii="Times New Roman"/>
        </w:rPr>
      </w:pPr>
    </w:p>
    <w:p w14:paraId="37C48E38">
      <w:pPr>
        <w:pStyle w:val="46"/>
        <w:spacing w:after="156"/>
        <w:rPr>
          <w:rFonts w:hint="eastAsia" w:cs="Times New Roman" w:hAnsi="Times New Roman" w:ascii="Times New Roman"/>
        </w:rPr>
      </w:pPr>
    </w:p>
    <w:p w14:paraId="119421D2">
      <w:pPr>
        <w:pStyle w:val="46"/>
        <w:spacing w:after="156"/>
        <w:rPr>
          <w:rFonts w:hint="eastAsia" w:cs="Times New Roman" w:hAnsi="Times New Roman" w:ascii="Times New Roman"/>
        </w:rPr>
      </w:pPr>
    </w:p>
    <w:p w14:paraId="338802B2">
      <w:pPr>
        <w:pStyle w:val="46"/>
        <w:spacing w:after="156"/>
        <w:rPr>
          <w:rFonts w:hint="eastAsia" w:cs="Times New Roman" w:hAnsi="Times New Roman" w:ascii="Times New Roman"/>
        </w:rPr>
      </w:pPr>
    </w:p>
    <w:p w14:paraId="61510506">
      <w:pPr>
        <w:pStyle w:val="46"/>
        <w:spacing w:after="156"/>
        <w:rPr>
          <w:rFonts w:hint="eastAsia" w:cs="Times New Roman" w:hAnsi="Times New Roman" w:ascii="Times New Roman"/>
        </w:rPr>
      </w:pPr>
    </w:p>
    <w:p w14:paraId="1DD913FA">
      <w:pPr>
        <w:pStyle w:val="3"/>
        <w:jc w:val="center"/>
        <w:rPr>
          <w:rFonts w:cs="Times New Roman" w:hAnsi="Times New Roman" w:ascii="Times New Roman"/>
          <w:sz w:val="28"/>
          <w:szCs w:val="28"/>
        </w:rPr>
      </w:pPr>
      <w:r>
        <w:rPr>
          <w:rFonts w:cs="Times New Roman" w:hAnsi="Times New Roman" w:ascii="Times New Roman"/>
          <w:i w:val="0"/>
          <w:iCs w:val="0"/>
          <w:caps w:val="0"/>
          <w:color w:val="111111"/>
          <w:spacing w:val="0"/>
          <w:sz w:val="42"/>
          <w:szCs w:val="42"/>
          <w:shd w:val="clear" w:fill="F7F7F7"/>
        </w:rPr>
        <w:t>control panel</w:t>
      </w:r>
    </w:p>
    <w:p w14:paraId="2474E33C">
      <w:pPr>
        <w:rPr>
          <w:rFonts w:hint="eastAsia" w:cs="Times New Roman" w:hAnsi="Times New Roman" w:ascii="Times New Roman"/>
        </w:rPr>
      </w:pPr>
    </w:p>
    <w:p w14:paraId="4642B105">
      <w:pPr>
        <w:pStyle w:val="6"/>
        <w:rPr>
          <w:rFonts w:hint="eastAsia" w:cs="Times New Roman" w:hAnsi="Times New Roman" w:ascii="Times New Roman"/>
          <w:sz w:val="24"/>
          <w:szCs w:val="24"/>
          <w:lang w:eastAsia="zh-CN"/>
        </w:rPr>
      </w:pPr>
      <w:r>
        <w:rPr>
          <w:rFonts w:cs="Times New Roman" w:hAnsi="Times New Roman" w:ascii="Times New Roman"/>
          <w:sz w:val="24"/>
          <w:szCs w:val="24"/>
        </w:rPr>
        <w:t xml:space="preserve">2.1 key description</w:t>
      </w:r>
    </w:p>
    <w:p w14:paraId="5BDE3B2E">
      <w:pPr>
        <w:rPr>
          <w:rFonts w:hint="eastAsia" w:cs="Times New Roman" w:hAnsi="Times New Roman" w:ascii="Times New Roman"/>
        </w:rPr>
      </w:pPr>
      <w:r>
        <w:rPr>
          <w:rFonts w:hint="eastAsia" w:cs="Times New Roman" w:hAnsi="Times New Roman" w:ascii="Times New Roman"/>
          <w:sz w:val="44"/>
          <w:szCs w:val="44"/>
        </w:rPr>
        <w:drawing>
          <wp:anchor distT="0" distB="0" distL="114300" distR="114300" simplePos="0" relativeHeight="251660288" behindDoc="0" locked="0" layoutInCell="1" allowOverlap="1">
            <wp:simplePos x="0" y="0"/>
            <wp:positionH relativeFrom="column">
              <wp:posOffset>-78740</wp:posOffset>
            </wp:positionH>
            <wp:positionV relativeFrom="paragraph">
              <wp:posOffset>278130</wp:posOffset>
            </wp:positionV>
            <wp:extent cx="5269230" cy="2853690"/>
            <wp:effectExtent l="0" t="0" r="7620" b="3810"/>
            <wp:wrapSquare wrapText="bothSides"/>
            <wp:docPr id="14" name="图片 14" descr="D:\1小聪\客户说明书（英文版）\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1小聪\客户说明书（英文版）\1.png1"/>
                    <pic:cNvPicPr>
                      <a:picLocks noChangeAspect="1" noChangeArrowheads="1"/>
                    </pic:cNvPicPr>
                  </pic:nvPicPr>
                  <pic:blipFill>
                    <a:blip r:embed="rId14"/>
                    <a:srcRect/>
                    <a:stretch>
                      <a:fillRect/>
                    </a:stretch>
                  </pic:blipFill>
                  <pic:spPr>
                    <a:xfrm>
                      <a:off x="0" y="0"/>
                      <a:ext cx="5269230" cy="2853690"/>
                    </a:xfrm>
                    <a:prstGeom prst="rect">
                      <a:avLst/>
                    </a:prstGeom>
                    <a:noFill/>
                    <a:ln>
                      <a:noFill/>
                    </a:ln>
                    <a:effectLst/>
                  </pic:spPr>
                </pic:pic>
              </a:graphicData>
            </a:graphic>
          </wp:anchor>
        </w:drawing>
      </w:r>
    </w:p>
    <w:p w14:paraId="32F990EB">
      <w:pPr>
        <w:ind w:firstLine="2600" w:firstLineChars="130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shd w:val="clear" w:fill="F7F7F7"/>
        </w:rPr>
        <w:t>Figure 3 Schematic diagram of key descriptions on the panel</w:t>
      </w:r>
    </w:p>
    <w:p w14:paraId="330B59F7">
      <w:pPr>
        <w:ind w:firstLine="1600" w:firstLineChars="800"/>
        <w:rPr>
          <w:rFonts w:hint="eastAsia" w:cs="Times New Roman" w:hAnsi="Times New Roman" w:ascii="Times New Roman"/>
          <w:i w:val="0"/>
          <w:iCs w:val="0"/>
          <w:caps w:val="0"/>
          <w:color w:val="111111"/>
          <w:spacing w:val="0"/>
          <w:sz w:val="20"/>
          <w:szCs w:val="20"/>
          <w:shd w:val="clear" w:fill="F7F7F7"/>
        </w:rPr>
      </w:pPr>
    </w:p>
    <w:p>
      <w:pPr>
        <w:ind w:firstLine="1600" w:firstLineChars="80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Take "Modify DMX Address Code" as an example to introduce the usage of keys:</w:t>
      </w:r>
    </w:p>
    <w:p w14:paraId="6E9041F5">
      <w:pPr>
        <w:ind w:firstLine="1600" w:firstLineChars="800"/>
        <w:rPr>
          <w:rFonts w:hint="eastAsia" w:cs="Times New Roman" w:hAnsi="Times New Roman" w:ascii="Times New Roman"/>
          <w:i w:val="0"/>
          <w:iCs w:val="0"/>
          <w:caps w:val="0"/>
          <w:color w:val="111111"/>
          <w:spacing w:val="0"/>
          <w:sz w:val="20"/>
          <w:szCs w:val="20"/>
          <w:shd w:val="clear" w:fill="F7F7F7"/>
        </w:rPr>
      </w:pPr>
    </w:p>
    <w:p>
      <w:pPr>
        <w:ind w:firstLine="1600" w:firstLineChars="80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1. If it is not the main interface at present, press the "Left" key (one or more times) to return to the main interface.</w:t>
      </w:r>
    </w:p>
    <w:p w14:paraId="577A9C33">
      <w:pPr>
        <w:ind w:firstLine="1600" w:firstLineChars="800"/>
        <w:rPr>
          <w:rFonts w:hint="eastAsia" w:cs="Times New Roman" w:hAnsi="Times New Roman" w:ascii="Times New Roman"/>
          <w:i w:val="0"/>
          <w:iCs w:val="0"/>
          <w:caps w:val="0"/>
          <w:color w:val="111111"/>
          <w:spacing w:val="0"/>
          <w:sz w:val="20"/>
          <w:szCs w:val="20"/>
          <w:shd w:val="clear" w:fill="F7F7F7"/>
        </w:rPr>
      </w:pPr>
    </w:p>
    <w:p>
      <w:pPr>
        <w:ind w:firstLine="1600" w:firstLineChars="80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2. In the main interface, press the "Up" key or the "Down" key to select the "DMX Settings" button.</w:t>
      </w:r>
    </w:p>
    <w:p w14:paraId="1399889F">
      <w:pPr>
        <w:ind w:firstLine="1600" w:firstLineChars="800"/>
        <w:rPr>
          <w:rFonts w:hint="eastAsia" w:cs="Times New Roman" w:hAnsi="Times New Roman" w:ascii="Times New Roman"/>
          <w:i w:val="0"/>
          <w:iCs w:val="0"/>
          <w:caps w:val="0"/>
          <w:color w:val="111111"/>
          <w:spacing w:val="0"/>
          <w:sz w:val="20"/>
          <w:szCs w:val="20"/>
          <w:shd w:val="clear" w:fill="F7F7F7"/>
        </w:rPr>
      </w:pPr>
    </w:p>
    <w:p>
      <w:pPr>
        <w:ind w:firstLine="1600" w:firstLineChars="80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3. Press "OK" key to enter "DMX Settings" interface.</w:t>
      </w:r>
    </w:p>
    <w:p w14:paraId="276B63AF">
      <w:pPr>
        <w:ind w:firstLine="1600" w:firstLineChars="800"/>
        <w:rPr>
          <w:rFonts w:hint="eastAsia" w:cs="Times New Roman" w:hAnsi="Times New Roman" w:ascii="Times New Roman"/>
          <w:i w:val="0"/>
          <w:iCs w:val="0"/>
          <w:caps w:val="0"/>
          <w:color w:val="111111"/>
          <w:spacing w:val="0"/>
          <w:sz w:val="20"/>
          <w:szCs w:val="20"/>
          <w:shd w:val="clear" w:fill="F7F7F7"/>
        </w:rPr>
      </w:pPr>
    </w:p>
    <w:p>
      <w:pPr>
        <w:ind w:firstLine="1600" w:firstLineChars="80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4. Press the "Up" or "Down" key to modify the DMX address code.</w:t>
      </w:r>
    </w:p>
    <w:p w14:paraId="4B5D6455">
      <w:pPr>
        <w:ind w:firstLine="1600" w:firstLineChars="800"/>
        <w:rPr>
          <w:rFonts w:hint="eastAsia" w:cs="Times New Roman" w:hAnsi="Times New Roman" w:ascii="Times New Roman"/>
          <w:i w:val="0"/>
          <w:iCs w:val="0"/>
          <w:caps w:val="0"/>
          <w:color w:val="111111"/>
          <w:spacing w:val="0"/>
          <w:sz w:val="20"/>
          <w:szCs w:val="20"/>
          <w:shd w:val="clear" w:fill="F7F7F7"/>
        </w:rPr>
      </w:pPr>
    </w:p>
    <w:p>
      <w:pPr>
        <w:ind w:firstLine="1600" w:firstLineChars="80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5. Press "OK" to exit the editing status.</w:t>
      </w:r>
    </w:p>
    <w:p w14:paraId="15FA9CF4">
      <w:pPr>
        <w:ind w:firstLine="1600" w:firstLineChars="800"/>
        <w:rPr>
          <w:rFonts w:hint="eastAsia" w:cs="Times New Roman" w:hAnsi="Times New Roman" w:ascii="Times New Roman"/>
          <w:i w:val="0"/>
          <w:iCs w:val="0"/>
          <w:caps w:val="0"/>
          <w:color w:val="111111"/>
          <w:spacing w:val="0"/>
          <w:sz w:val="20"/>
          <w:szCs w:val="20"/>
          <w:shd w:val="clear" w:fill="F7F7F7"/>
        </w:rPr>
      </w:pPr>
    </w:p>
    <w:p>
      <w:pPr>
        <w:ind w:firstLine="1600" w:firstLineChars="800"/>
        <w:rPr>
          <w:rFonts w:hint="eastAsia" w:cs="Times New Roman" w:hAnsi="Times New Roman" w:ascii="Times New Roman"/>
          <w:i w:val="0"/>
          <w:iCs w:val="0"/>
          <w:caps w:val="0"/>
          <w:color w:val="111111"/>
          <w:spacing w:val="0"/>
          <w:sz w:val="20"/>
          <w:szCs w:val="20"/>
          <w:shd w:val="clear" w:fill="F7F7F7"/>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6. Right click on the main interface to enter the shortcut key of calibration interface.</w:t>
      </w:r>
    </w:p>
    <w:p w14:paraId="35EC451C">
      <w:pPr>
        <w:ind w:firstLine="1600" w:firstLineChars="800"/>
        <w:rPr>
          <w:rFonts w:hint="eastAsia" w:cs="Times New Roman" w:hAnsi="Times New Roman" w:ascii="Times New Roman"/>
          <w:sz w:val="20"/>
          <w:szCs w:val="20"/>
        </w:rPr>
      </w:pPr>
    </w:p>
    <w:p>
      <w:pPr>
        <w:ind w:firstLine="1600" w:firstLineChars="800"/>
        <w:rPr>
          <w:rFonts w:hint="eastAsia" w:cs="Times New Roman" w:hAnsi="Times New Roman" w:ascii="Times New Roman"/>
          <w:sz w:val="20"/>
          <w:szCs w:val="20"/>
        </w:rPr>
      </w:pPr>
      <w:r>
        <w:rPr>
          <w:rFonts w:hint="eastAsia" w:cs="Times New Roman" w:hAnsi="Times New Roman" w:ascii="Times New Roman"/>
          <w:i w:val="0"/>
          <w:iCs w:val="0"/>
          <w:caps w:val="0"/>
          <w:color w:val="111111"/>
          <w:spacing w:val="0"/>
          <w:sz w:val="20"/>
          <w:szCs w:val="20"/>
        </w:rPr>
      </w:r>
      <w:r>
        <w:rPr>
          <w:rFonts w:hint="eastAsia" w:cs="Times New Roman" w:hAnsi="Times New Roman" w:ascii="Times New Roman"/>
          <w:i w:val="0"/>
          <w:iCs w:val="0"/>
          <w:caps w:val="0"/>
          <w:color w:val="111111"/>
          <w:spacing w:val="0"/>
          <w:sz w:val="20"/>
          <w:szCs w:val="20"/>
          <w:shd w:val="clear" w:fill="F7F7F7"/>
        </w:rPr>
        <w:t>7. Note: The shortcut keys at the bottom of the main interface, Chinese/English, screen hovering and reset, can only be touched manually, but not pressed.</w:t>
      </w:r>
    </w:p>
    <w:p w14:paraId="609E1B59">
      <w:pPr>
        <w:rPr>
          <w:rFonts w:hint="eastAsia" w:cs="Times New Roman" w:hAnsi="Times New Roman" w:ascii="Times New Roman"/>
          <w:sz w:val="20"/>
          <w:szCs w:val="20"/>
        </w:rPr>
      </w:pPr>
    </w:p>
    <w:p w14:paraId="2BF4D2E4">
      <w:pPr>
        <w:rPr>
          <w:rFonts w:hint="eastAsia" w:cs="Times New Roman" w:hAnsi="Times New Roman" w:ascii="Times New Roman"/>
          <w:b/>
        </w:rPr>
      </w:pPr>
    </w:p>
    <w:p w14:paraId="0A01B37B">
      <w:pPr>
        <w:pStyle w:val="46"/>
        <w:spacing w:after="156"/>
        <w:rPr>
          <w:rFonts w:hint="eastAsia" w:cs="Times New Roman" w:hAnsi="Times New Roman" w:ascii="Times New Roman"/>
        </w:rPr>
      </w:pPr>
      <w:r>
        <w:rPr>
          <w:rFonts w:cs="Times New Roman" w:hAnsi="Times New Roman" w:ascii="Times New Roman"/>
        </w:rPr>
        <w:t xml:space="preserve"/>
      </w:r>
    </w:p>
    <w:p w14:paraId="75865EBD">
      <w:pPr>
        <w:pStyle w:val="46"/>
        <w:spacing w:after="156"/>
        <w:rPr>
          <w:rFonts w:hint="eastAsia" w:cs="Times New Roman" w:hAnsi="Times New Roman" w:ascii="Times New Roman"/>
        </w:rPr>
      </w:pPr>
    </w:p>
    <w:p w14:paraId="30EE1AC0">
      <w:pPr>
        <w:ind w:left="689" w:hanging="686" w:hangingChars="245"/>
        <w:rPr>
          <w:rFonts w:cs="Times New Roman" w:hAnsi="Times New Roman" w:ascii="Times New Roman"/>
          <w:b/>
          <w:sz w:val="28"/>
          <w:szCs w:val="28"/>
        </w:rPr>
      </w:pPr>
    </w:p>
    <w:p w14:paraId="7EF3FD97">
      <w:pPr>
        <w:ind w:left="689" w:hanging="686" w:hangingChars="245"/>
        <w:rPr>
          <w:rFonts w:cs="Times New Roman" w:hAnsi="Times New Roman" w:ascii="Times New Roman"/>
          <w:b/>
          <w:sz w:val="28"/>
          <w:szCs w:val="28"/>
        </w:rPr>
      </w:pPr>
    </w:p>
    <w:p w14:paraId="0642B940">
      <w:pPr>
        <w:ind w:left="689" w:hanging="492" w:hangingChars="245"/>
        <w:rPr>
          <w:rFonts w:hint="eastAsia" w:cs="Times New Roman" w:hAnsi="Times New Roman" w:ascii="Times New Roman"/>
          <w:i w:val="0"/>
          <w:iCs w:val="0"/>
          <w:caps w:val="0"/>
          <w:color w:val="111111"/>
          <w:spacing w:val="0"/>
          <w:sz w:val="20"/>
          <w:szCs w:val="20"/>
          <w:shd w:val="clear" w:fill="F7F7F7"/>
        </w:rPr>
      </w:pPr>
      <w:r>
        <w:rPr>
          <w:color w:val="111111"/>
          <w:rFonts w:hint="eastAsia" w:cs="Times New Roman" w:hAnsi="Times New Roman" w:ascii="Times New Roman"/>
          <w:sz w:val="20"/>
          <w:szCs w:val="20"/>
        </w:rPr>
        <w:t>2.2.1DMX settings</w:t>
      </w:r>
    </w:p>
    <w:p w14:paraId="40AE830D">
      <w:pPr>
        <w:ind w:left="689" w:hanging="490" w:hangingChars="245"/>
        <w:rPr>
          <w:rFonts w:hint="eastAsia" w:cs="Times New Roman" w:hAnsi="Times New Roman" w:ascii="Times New Roman"/>
          <w:i w:val="0"/>
          <w:iCs w:val="0"/>
          <w:caps w:val="0"/>
          <w:color w:val="111111"/>
          <w:spacing w:val="0"/>
          <w:sz w:val="20"/>
          <w:szCs w:val="20"/>
          <w:shd w:val="clear" w:fill="F7F7F7"/>
        </w:rPr>
      </w:pPr>
    </w:p>
    <w:p w14:paraId="4CFC86F4">
      <w:pPr>
        <w:rPr>
          <w:rFonts w:cs="Times New Roman" w:hAnsi="Times New Roman" w:ascii="Times New Roman"/>
          <w:b/>
          <w:sz w:val="28"/>
          <w:szCs w:val="28"/>
        </w:rPr>
      </w:pPr>
      <w:r>
        <w:rPr>
          <w:rFonts w:hint="eastAsia" w:cs="Times New Roman" w:hAnsi="Times New Roman" w:ascii="Times New Roman"/>
          <w:i w:val="0"/>
          <w:iCs w:val="0"/>
          <w:caps w:val="0"/>
          <w:color w:val="111111"/>
          <w:spacing w:val="0"/>
          <w:sz w:val="20"/>
          <w:szCs w:val="20"/>
          <w:shd w:val="clear" w:fill="F7F7F7"/>
        </w:rPr>
        <w:t>Key description: press up or down to 1 or -1 mode; Right click is next; Press the left and confirm button to save and exit.</w:t>
      </w:r>
    </w:p>
    <w:p>
      <w:pPr>
        <w:rPr>
          <w:rFonts w:cs="Times New Roman" w:hAnsi="Times New Roman" w:ascii="Times New Roman"/>
          <w:b/>
          <w:sz w:val="28"/>
          <w:szCs w:val="28"/>
        </w:rPr>
      </w:pPr>
      <w:r>
        <w:rPr>
          <w:rFonts w:hint="eastAsia" w:cs="Times New Roman" w:hAnsi="Times New Roman" w:ascii="Times New Roman"/>
          <w:i w:val="0"/>
          <w:iCs w:val="0"/>
          <w:caps w:val="0"/>
          <w:color w:val="111111"/>
          <w:spacing w:val="0"/>
          <w:sz w:val="20"/>
          <w:szCs w:val="20"/>
        </w:rPr>
      </w:r>
      <w:r>
        <w:rPr>
          <w:color w:val="111111"/>
          <w:rFonts w:cs="Times New Roman" w:hAnsi="Times New Roman" w:ascii="Times New Roman"/>
          <w:sz w:val="28"/>
          <w:szCs w:val="28"/>
        </w:rPr>
        <w:t xml:space="preserve">2.2.2 Menu</w:t>
      </w:r>
    </w:p>
    <w:tbl>
      <w:tblPr>
        <w:tblStyle w:val="47"/>
        <w:tblW w:w="949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02"/>
        <w:gridCol w:w="2009"/>
        <w:gridCol w:w="1959"/>
        <w:gridCol w:w="1162"/>
        <w:gridCol w:w="1121"/>
        <w:gridCol w:w="944"/>
      </w:tblGrid>
      <w:tr w14:paraId="1D636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9" w:hRule="atLeast"/>
        </w:trPr>
        <w:tc>
          <w:tcPr>
            <w:tcW w:w="2302" w:type="dxa"/>
            <w:shd w:val="clear" w:color="auto" w:fill="D9D9D9"/>
            <w:noWrap w:val="0"/>
            <w:vAlign w:val="center"/>
          </w:tcPr>
          <w:p w14:paraId="485AA73B">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First-level menu</w:t>
            </w:r>
          </w:p>
        </w:tc>
        <w:tc>
          <w:tcPr>
            <w:tcW w:w="2009" w:type="dxa"/>
            <w:shd w:val="clear" w:color="auto" w:fill="D9D9D9"/>
            <w:noWrap w:val="0"/>
            <w:vAlign w:val="center"/>
          </w:tcPr>
          <w:p w14:paraId="520F1DD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Secondary menu</w:t>
            </w:r>
          </w:p>
        </w:tc>
        <w:tc>
          <w:tcPr>
            <w:tcW w:w="1959" w:type="dxa"/>
            <w:shd w:val="clear" w:color="auto" w:fill="D9D9D9"/>
            <w:noWrap w:val="0"/>
            <w:vAlign w:val="center"/>
          </w:tcPr>
          <w:p w14:paraId="03EA6464">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Three-level menu</w:t>
            </w:r>
          </w:p>
        </w:tc>
        <w:tc>
          <w:tcPr>
            <w:tcW w:w="1162" w:type="dxa"/>
            <w:shd w:val="clear" w:color="auto" w:fill="D9D9D9"/>
            <w:noWrap w:val="0"/>
            <w:vAlign w:val="center"/>
          </w:tcPr>
          <w:p w14:paraId="3386A0D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Four-level menu</w:t>
            </w:r>
          </w:p>
        </w:tc>
        <w:tc>
          <w:tcPr>
            <w:tcW w:w="1121" w:type="dxa"/>
            <w:shd w:val="clear" w:color="auto" w:fill="D9D9D9"/>
            <w:noWrap w:val="0"/>
            <w:vAlign w:val="center"/>
          </w:tcPr>
          <w:p w14:paraId="46CAB724">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Five-level menu</w:t>
            </w:r>
          </w:p>
        </w:tc>
        <w:tc>
          <w:tcPr>
            <w:tcW w:w="944" w:type="dxa"/>
            <w:shd w:val="clear" w:color="auto" w:fill="D9D9D9"/>
            <w:noWrap w:val="0"/>
            <w:vAlign w:val="center"/>
          </w:tcPr>
          <w:p w14:paraId="67DC561F">
            <w:pPr>
              <w:rPr>
                <w:rFonts w:cs="Times New Roman" w:hAnsi="Times New Roman" w:ascii="Times New Roman"/>
                <w:sz w:val="20"/>
                <w:szCs w:val="20"/>
              </w:rPr>
            </w:pPr>
          </w:p>
        </w:tc>
      </w:tr>
      <w:tr w14:paraId="4EF31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6" w:hRule="atLeast"/>
        </w:trPr>
        <w:tc>
          <w:tcPr>
            <w:tcW w:w="2302" w:type="dxa"/>
            <w:vMerge w:val="restart"/>
            <w:tcBorders>
              <w:bottom w:val="nil"/>
            </w:tcBorders>
            <w:noWrap w:val="0"/>
            <w:vAlign w:val="center"/>
          </w:tcPr>
          <w:p w14:paraId="5F473D02">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xml:space="preserve">DMX settings</w:t>
            </w:r>
          </w:p>
        </w:tc>
        <w:tc>
          <w:tcPr>
            <w:tcW w:w="2009" w:type="dxa"/>
            <w:tcBorders>
              <w:bottom w:val="single" w:color="000000" w:sz="2" w:space="0"/>
            </w:tcBorders>
            <w:noWrap w:val="0"/>
            <w:vAlign w:val="center"/>
          </w:tcPr>
          <w:p w14:paraId="3BE2900E">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DMX address</w:t>
            </w:r>
          </w:p>
        </w:tc>
        <w:tc>
          <w:tcPr>
            <w:tcW w:w="1959" w:type="dxa"/>
            <w:tcBorders>
              <w:bottom w:val="single" w:color="000000" w:sz="2" w:space="0"/>
            </w:tcBorders>
            <w:noWrap w:val="0"/>
            <w:vAlign w:val="center"/>
          </w:tcPr>
          <w:p w14:paraId="29D4E629">
            <w:pPr>
              <w:keepNext w:val="0"/>
              <w:keepLines w:val="0"/>
              <w:widowControl/>
              <w:suppressLineNumbers w:val="0"/>
              <w:jc w:val="left"/>
              <w:textAlignment w:val="center"/>
              <w:rPr>
                <w:rFonts w:cs="Times New Roman" w:hAnsi="Times New Roman" w:ascii="Times New Roman"/>
                <w:sz w:val="20"/>
                <w:szCs w:val="20"/>
              </w:rPr>
            </w:pPr>
            <w:r>
              <w:rPr>
                <w:rFonts w:cs="Times New Roman" w:hAnsi="Times New Roman" w:ascii="Times New Roman"/>
                <w:rStyle w:val="48"/>
                <w:sz w:val="20"/>
                <w:szCs w:val="20"/>
                <w:lang w:val="en-US" w:eastAsia="zh-CN" w:bidi="ar"/>
              </w:rPr>
              <w:t xml:space="preserve">1 - 512</w:t>
            </w:r>
          </w:p>
        </w:tc>
        <w:tc>
          <w:tcPr>
            <w:tcW w:w="1162" w:type="dxa"/>
            <w:tcBorders>
              <w:bottom w:val="single" w:color="000000" w:sz="2" w:space="0"/>
            </w:tcBorders>
            <w:noWrap w:val="0"/>
            <w:vAlign w:val="center"/>
          </w:tcPr>
          <w:p w14:paraId="7253BF44">
            <w:pPr>
              <w:jc w:val="left"/>
              <w:rPr>
                <w:rFonts w:cs="Times New Roman" w:hAnsi="Times New Roman" w:ascii="Times New Roman"/>
                <w:sz w:val="20"/>
                <w:szCs w:val="20"/>
              </w:rPr>
            </w:pPr>
          </w:p>
        </w:tc>
        <w:tc>
          <w:tcPr>
            <w:tcW w:w="1121" w:type="dxa"/>
            <w:tcBorders>
              <w:bottom w:val="single" w:color="000000" w:sz="2" w:space="0"/>
            </w:tcBorders>
            <w:noWrap w:val="0"/>
            <w:vAlign w:val="center"/>
          </w:tcPr>
          <w:p w14:paraId="205E0322">
            <w:pPr>
              <w:jc w:val="left"/>
              <w:rPr>
                <w:rFonts w:cs="Times New Roman" w:hAnsi="Times New Roman" w:ascii="Times New Roman"/>
                <w:sz w:val="20"/>
                <w:szCs w:val="20"/>
              </w:rPr>
            </w:pPr>
          </w:p>
        </w:tc>
        <w:tc>
          <w:tcPr>
            <w:tcW w:w="944" w:type="dxa"/>
            <w:tcBorders>
              <w:bottom w:val="single" w:color="000000" w:sz="2" w:space="0"/>
            </w:tcBorders>
            <w:noWrap w:val="0"/>
            <w:vAlign w:val="center"/>
          </w:tcPr>
          <w:p w14:paraId="7FE0DF03">
            <w:pPr>
              <w:rPr>
                <w:rFonts w:cs="Times New Roman" w:hAnsi="Times New Roman" w:ascii="Times New Roman"/>
                <w:sz w:val="20"/>
                <w:szCs w:val="20"/>
              </w:rPr>
            </w:pPr>
          </w:p>
        </w:tc>
      </w:tr>
      <w:tr w14:paraId="64C63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2302" w:type="dxa"/>
            <w:vMerge w:val="continue"/>
            <w:tcBorders>
              <w:top w:val="nil"/>
              <w:bottom w:val="nil"/>
            </w:tcBorders>
            <w:noWrap w:val="0"/>
            <w:vAlign w:val="center"/>
          </w:tcPr>
          <w:p w14:paraId="3250D5B4">
            <w:pPr>
              <w:jc w:val="left"/>
              <w:rPr>
                <w:rFonts w:cs="Times New Roman" w:hAnsi="Times New Roman" w:ascii="Times New Roman"/>
                <w:sz w:val="20"/>
                <w:szCs w:val="20"/>
              </w:rPr>
            </w:pPr>
          </w:p>
        </w:tc>
        <w:tc>
          <w:tcPr>
            <w:tcW w:w="2009" w:type="dxa"/>
            <w:tcBorders>
              <w:top w:val="single" w:color="000000" w:sz="2" w:space="0"/>
              <w:bottom w:val="single" w:color="000000" w:sz="2" w:space="0"/>
            </w:tcBorders>
            <w:noWrap w:val="0"/>
            <w:vAlign w:val="center"/>
          </w:tcPr>
          <w:p w14:paraId="47F1A95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Channel mode</w:t>
            </w:r>
          </w:p>
        </w:tc>
        <w:tc>
          <w:tcPr>
            <w:tcW w:w="1959" w:type="dxa"/>
            <w:tcBorders>
              <w:top w:val="single" w:color="000000" w:sz="2" w:space="0"/>
              <w:bottom w:val="single" w:color="000000" w:sz="2" w:space="0"/>
            </w:tcBorders>
            <w:noWrap w:val="0"/>
            <w:vAlign w:val="center"/>
          </w:tcPr>
          <w:p w14:paraId="11C96E05">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24CH</w:t>
            </w:r>
          </w:p>
        </w:tc>
        <w:tc>
          <w:tcPr>
            <w:tcW w:w="1162" w:type="dxa"/>
            <w:tcBorders>
              <w:top w:val="single" w:color="000000" w:sz="2" w:space="0"/>
              <w:bottom w:val="single" w:color="000000" w:sz="2" w:space="0"/>
            </w:tcBorders>
            <w:noWrap w:val="0"/>
            <w:vAlign w:val="center"/>
          </w:tcPr>
          <w:p w14:paraId="3E60C41B">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70CA40F6">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7558063D">
            <w:pPr>
              <w:rPr>
                <w:rFonts w:cs="Times New Roman" w:hAnsi="Times New Roman" w:ascii="Times New Roman"/>
                <w:sz w:val="20"/>
                <w:szCs w:val="20"/>
              </w:rPr>
            </w:pPr>
          </w:p>
        </w:tc>
      </w:tr>
      <w:tr w14:paraId="34123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1" w:hRule="atLeast"/>
        </w:trPr>
        <w:tc>
          <w:tcPr>
            <w:tcW w:w="2302" w:type="dxa"/>
            <w:vMerge w:val="continue"/>
            <w:tcBorders>
              <w:top w:val="nil"/>
              <w:bottom w:val="nil"/>
            </w:tcBorders>
            <w:noWrap w:val="0"/>
            <w:vAlign w:val="center"/>
          </w:tcPr>
          <w:p w14:paraId="0378D404">
            <w:pPr>
              <w:jc w:val="left"/>
              <w:rPr>
                <w:rFonts w:cs="Times New Roman" w:hAnsi="Times New Roman" w:ascii="Times New Roman"/>
                <w:sz w:val="20"/>
                <w:szCs w:val="20"/>
              </w:rPr>
            </w:pPr>
          </w:p>
        </w:tc>
        <w:tc>
          <w:tcPr>
            <w:tcW w:w="2009" w:type="dxa"/>
            <w:vMerge w:val="restart"/>
            <w:tcBorders>
              <w:top w:val="single" w:color="000000" w:sz="2" w:space="0"/>
              <w:bottom w:val="nil"/>
            </w:tcBorders>
            <w:noWrap w:val="0"/>
            <w:vAlign w:val="center"/>
          </w:tcPr>
          <w:p w14:paraId="34B7B6E0">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operational mode</w:t>
            </w:r>
          </w:p>
        </w:tc>
        <w:tc>
          <w:tcPr>
            <w:tcW w:w="1959" w:type="dxa"/>
            <w:tcBorders>
              <w:top w:val="single" w:color="000000" w:sz="2" w:space="0"/>
              <w:bottom w:val="single" w:color="000000" w:sz="2" w:space="0"/>
            </w:tcBorders>
            <w:noWrap w:val="0"/>
            <w:vAlign w:val="center"/>
          </w:tcPr>
          <w:p w14:paraId="4AFADA03">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 xml:space="preserve">DMX</w:t>
            </w:r>
          </w:p>
        </w:tc>
        <w:tc>
          <w:tcPr>
            <w:tcW w:w="1162" w:type="dxa"/>
            <w:tcBorders>
              <w:top w:val="single" w:color="000000" w:sz="2" w:space="0"/>
              <w:bottom w:val="single" w:color="000000" w:sz="2" w:space="0"/>
            </w:tcBorders>
            <w:noWrap w:val="0"/>
            <w:vAlign w:val="center"/>
          </w:tcPr>
          <w:p w14:paraId="5C9A4493">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7FA7F48B">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1EA763DD">
            <w:pPr>
              <w:rPr>
                <w:rFonts w:cs="Times New Roman" w:hAnsi="Times New Roman" w:ascii="Times New Roman"/>
                <w:sz w:val="20"/>
                <w:szCs w:val="20"/>
              </w:rPr>
            </w:pPr>
          </w:p>
        </w:tc>
      </w:tr>
      <w:tr w14:paraId="10974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8" w:hRule="atLeast"/>
        </w:trPr>
        <w:tc>
          <w:tcPr>
            <w:tcW w:w="2302" w:type="dxa"/>
            <w:vMerge w:val="continue"/>
            <w:tcBorders>
              <w:top w:val="nil"/>
              <w:bottom w:val="nil"/>
            </w:tcBorders>
            <w:noWrap w:val="0"/>
            <w:vAlign w:val="center"/>
          </w:tcPr>
          <w:p w14:paraId="1BFB1AD3">
            <w:pPr>
              <w:jc w:val="left"/>
              <w:rPr>
                <w:rFonts w:cs="Times New Roman" w:hAnsi="Times New Roman" w:ascii="Times New Roman"/>
                <w:sz w:val="20"/>
                <w:szCs w:val="20"/>
              </w:rPr>
            </w:pPr>
          </w:p>
        </w:tc>
        <w:tc>
          <w:tcPr>
            <w:tcW w:w="2009" w:type="dxa"/>
            <w:vMerge w:val="continue"/>
            <w:tcBorders>
              <w:top w:val="nil"/>
              <w:bottom w:val="nil"/>
            </w:tcBorders>
            <w:noWrap w:val="0"/>
            <w:vAlign w:val="center"/>
          </w:tcPr>
          <w:p w14:paraId="584F4122">
            <w:pPr>
              <w:jc w:val="left"/>
              <w:rPr>
                <w:rFonts w:cs="Times New Roman" w:hAnsi="Times New Roman" w:ascii="Times New Roman"/>
                <w:sz w:val="20"/>
                <w:szCs w:val="20"/>
              </w:rPr>
            </w:pPr>
          </w:p>
        </w:tc>
        <w:tc>
          <w:tcPr>
            <w:tcW w:w="1959" w:type="dxa"/>
            <w:tcBorders>
              <w:top w:val="single" w:color="000000" w:sz="2" w:space="0"/>
            </w:tcBorders>
            <w:noWrap w:val="0"/>
            <w:vAlign w:val="center"/>
          </w:tcPr>
          <w:p w14:paraId="0C5A7CC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automatic</w:t>
            </w:r>
          </w:p>
        </w:tc>
        <w:tc>
          <w:tcPr>
            <w:tcW w:w="1162" w:type="dxa"/>
            <w:tcBorders>
              <w:top w:val="single" w:color="000000" w:sz="2" w:space="0"/>
              <w:bottom w:val="single" w:color="000000" w:sz="2" w:space="0"/>
            </w:tcBorders>
            <w:noWrap w:val="0"/>
            <w:vAlign w:val="center"/>
          </w:tcPr>
          <w:p w14:paraId="4477660D">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66B6A4E1">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2274A590">
            <w:pPr>
              <w:rPr>
                <w:rFonts w:cs="Times New Roman" w:hAnsi="Times New Roman" w:ascii="Times New Roman"/>
                <w:sz w:val="20"/>
                <w:szCs w:val="20"/>
              </w:rPr>
            </w:pPr>
          </w:p>
        </w:tc>
      </w:tr>
      <w:tr w14:paraId="21568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6" w:hRule="atLeast"/>
        </w:trPr>
        <w:tc>
          <w:tcPr>
            <w:tcW w:w="2302" w:type="dxa"/>
            <w:vMerge w:val="continue"/>
            <w:tcBorders>
              <w:top w:val="nil"/>
            </w:tcBorders>
            <w:noWrap w:val="0"/>
            <w:vAlign w:val="center"/>
          </w:tcPr>
          <w:p w14:paraId="536266F4">
            <w:pPr>
              <w:jc w:val="left"/>
              <w:rPr>
                <w:rFonts w:cs="Times New Roman" w:hAnsi="Times New Roman" w:ascii="Times New Roman"/>
                <w:sz w:val="20"/>
                <w:szCs w:val="20"/>
              </w:rPr>
            </w:pPr>
          </w:p>
        </w:tc>
        <w:tc>
          <w:tcPr>
            <w:tcW w:w="2009" w:type="dxa"/>
            <w:vMerge w:val="continue"/>
            <w:tcBorders>
              <w:top w:val="nil"/>
            </w:tcBorders>
            <w:noWrap w:val="0"/>
            <w:vAlign w:val="center"/>
          </w:tcPr>
          <w:p w14:paraId="6F23975C">
            <w:pPr>
              <w:jc w:val="left"/>
              <w:rPr>
                <w:rFonts w:cs="Times New Roman" w:hAnsi="Times New Roman" w:ascii="Times New Roman"/>
                <w:sz w:val="20"/>
                <w:szCs w:val="20"/>
              </w:rPr>
            </w:pPr>
          </w:p>
        </w:tc>
        <w:tc>
          <w:tcPr>
            <w:tcW w:w="1959" w:type="dxa"/>
            <w:noWrap w:val="0"/>
            <w:vAlign w:val="center"/>
          </w:tcPr>
          <w:p w14:paraId="15AD6737">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sound-controlled</w:t>
            </w:r>
          </w:p>
        </w:tc>
        <w:tc>
          <w:tcPr>
            <w:tcW w:w="1162" w:type="dxa"/>
            <w:tcBorders>
              <w:top w:val="single" w:color="000000" w:sz="2" w:space="0"/>
            </w:tcBorders>
            <w:noWrap w:val="0"/>
            <w:vAlign w:val="center"/>
          </w:tcPr>
          <w:p w14:paraId="0B7427A2">
            <w:pPr>
              <w:jc w:val="left"/>
              <w:rPr>
                <w:rFonts w:cs="Times New Roman" w:hAnsi="Times New Roman" w:ascii="Times New Roman"/>
                <w:sz w:val="20"/>
                <w:szCs w:val="20"/>
              </w:rPr>
            </w:pPr>
          </w:p>
        </w:tc>
        <w:tc>
          <w:tcPr>
            <w:tcW w:w="1121" w:type="dxa"/>
            <w:tcBorders>
              <w:top w:val="single" w:color="000000" w:sz="2" w:space="0"/>
            </w:tcBorders>
            <w:noWrap w:val="0"/>
            <w:vAlign w:val="center"/>
          </w:tcPr>
          <w:p w14:paraId="27D878BB">
            <w:pPr>
              <w:jc w:val="left"/>
              <w:rPr>
                <w:rFonts w:cs="Times New Roman" w:hAnsi="Times New Roman" w:ascii="Times New Roman"/>
                <w:sz w:val="20"/>
                <w:szCs w:val="20"/>
              </w:rPr>
            </w:pPr>
          </w:p>
        </w:tc>
        <w:tc>
          <w:tcPr>
            <w:tcW w:w="944" w:type="dxa"/>
            <w:tcBorders>
              <w:top w:val="single" w:color="000000" w:sz="2" w:space="0"/>
            </w:tcBorders>
            <w:noWrap w:val="0"/>
            <w:vAlign w:val="center"/>
          </w:tcPr>
          <w:p w14:paraId="76976AD6">
            <w:pPr>
              <w:rPr>
                <w:rFonts w:cs="Times New Roman" w:hAnsi="Times New Roman" w:ascii="Times New Roman"/>
                <w:sz w:val="20"/>
                <w:szCs w:val="20"/>
              </w:rPr>
            </w:pPr>
          </w:p>
        </w:tc>
      </w:tr>
      <w:tr w14:paraId="3D947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5" w:hRule="atLeast"/>
        </w:trPr>
        <w:tc>
          <w:tcPr>
            <w:tcW w:w="2302" w:type="dxa"/>
            <w:vMerge w:val="restart"/>
            <w:tcBorders>
              <w:bottom w:val="nil"/>
            </w:tcBorders>
            <w:noWrap w:val="0"/>
            <w:vAlign w:val="center"/>
          </w:tcPr>
          <w:p w14:paraId="36C4084A">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Effect setting</w:t>
            </w:r>
          </w:p>
        </w:tc>
        <w:tc>
          <w:tcPr>
            <w:tcW w:w="2009" w:type="dxa"/>
            <w:vMerge w:val="restart"/>
            <w:tcBorders>
              <w:bottom w:val="nil"/>
            </w:tcBorders>
            <w:noWrap w:val="0"/>
            <w:vAlign w:val="center"/>
          </w:tcPr>
          <w:p w14:paraId="004B8FE7">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Horizontal reversal</w:t>
            </w:r>
          </w:p>
        </w:tc>
        <w:tc>
          <w:tcPr>
            <w:tcW w:w="1959" w:type="dxa"/>
            <w:tcBorders>
              <w:bottom w:val="single" w:color="000000" w:sz="2" w:space="0"/>
            </w:tcBorders>
            <w:noWrap w:val="0"/>
            <w:vAlign w:val="center"/>
          </w:tcPr>
          <w:p w14:paraId="1C237EDB">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 xml:space="preserve">no</w:t>
            </w:r>
          </w:p>
        </w:tc>
        <w:tc>
          <w:tcPr>
            <w:tcW w:w="1162" w:type="dxa"/>
            <w:tcBorders>
              <w:bottom w:val="single" w:color="000000" w:sz="2" w:space="0"/>
            </w:tcBorders>
            <w:noWrap w:val="0"/>
            <w:vAlign w:val="center"/>
          </w:tcPr>
          <w:p w14:paraId="7F491FBC">
            <w:pPr>
              <w:jc w:val="left"/>
              <w:rPr>
                <w:rFonts w:cs="Times New Roman" w:hAnsi="Times New Roman" w:ascii="Times New Roman"/>
                <w:sz w:val="20"/>
                <w:szCs w:val="20"/>
              </w:rPr>
            </w:pPr>
          </w:p>
        </w:tc>
        <w:tc>
          <w:tcPr>
            <w:tcW w:w="1121" w:type="dxa"/>
            <w:tcBorders>
              <w:bottom w:val="single" w:color="000000" w:sz="2" w:space="0"/>
            </w:tcBorders>
            <w:noWrap w:val="0"/>
            <w:vAlign w:val="center"/>
          </w:tcPr>
          <w:p w14:paraId="7F587744">
            <w:pPr>
              <w:jc w:val="left"/>
              <w:rPr>
                <w:rFonts w:cs="Times New Roman" w:hAnsi="Times New Roman" w:ascii="Times New Roman"/>
                <w:sz w:val="20"/>
                <w:szCs w:val="20"/>
              </w:rPr>
            </w:pPr>
          </w:p>
        </w:tc>
        <w:tc>
          <w:tcPr>
            <w:tcW w:w="944" w:type="dxa"/>
            <w:tcBorders>
              <w:bottom w:val="single" w:color="000000" w:sz="2" w:space="0"/>
            </w:tcBorders>
            <w:noWrap w:val="0"/>
            <w:vAlign w:val="center"/>
          </w:tcPr>
          <w:p w14:paraId="01CA77AE">
            <w:pPr>
              <w:rPr>
                <w:rFonts w:cs="Times New Roman" w:hAnsi="Times New Roman" w:ascii="Times New Roman"/>
                <w:sz w:val="20"/>
                <w:szCs w:val="20"/>
              </w:rPr>
            </w:pPr>
          </w:p>
        </w:tc>
      </w:tr>
      <w:tr w14:paraId="3902A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 w:hRule="atLeast"/>
        </w:trPr>
        <w:tc>
          <w:tcPr>
            <w:tcW w:w="2302" w:type="dxa"/>
            <w:vMerge w:val="continue"/>
            <w:tcBorders>
              <w:top w:val="nil"/>
              <w:bottom w:val="nil"/>
            </w:tcBorders>
            <w:noWrap w:val="0"/>
            <w:vAlign w:val="center"/>
          </w:tcPr>
          <w:p w14:paraId="35F59E25">
            <w:pPr>
              <w:jc w:val="left"/>
              <w:rPr>
                <w:rFonts w:cs="Times New Roman" w:hAnsi="Times New Roman" w:ascii="Times New Roman"/>
                <w:sz w:val="20"/>
                <w:szCs w:val="20"/>
              </w:rPr>
            </w:pPr>
          </w:p>
        </w:tc>
        <w:tc>
          <w:tcPr>
            <w:tcW w:w="2009" w:type="dxa"/>
            <w:vMerge w:val="continue"/>
            <w:tcBorders>
              <w:top w:val="nil"/>
              <w:bottom w:val="single" w:color="000000" w:sz="2" w:space="0"/>
            </w:tcBorders>
            <w:noWrap w:val="0"/>
            <w:vAlign w:val="center"/>
          </w:tcPr>
          <w:p w14:paraId="16399995">
            <w:pPr>
              <w:jc w:val="left"/>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688CC240">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be</w:t>
            </w:r>
          </w:p>
        </w:tc>
        <w:tc>
          <w:tcPr>
            <w:tcW w:w="1162" w:type="dxa"/>
            <w:tcBorders>
              <w:top w:val="single" w:color="000000" w:sz="2" w:space="0"/>
              <w:bottom w:val="single" w:color="000000" w:sz="2" w:space="0"/>
            </w:tcBorders>
            <w:noWrap w:val="0"/>
            <w:vAlign w:val="center"/>
          </w:tcPr>
          <w:p w14:paraId="7B2312ED">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30B3641E">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01A233DF">
            <w:pPr>
              <w:rPr>
                <w:rFonts w:cs="Times New Roman" w:hAnsi="Times New Roman" w:ascii="Times New Roman"/>
                <w:sz w:val="20"/>
                <w:szCs w:val="20"/>
              </w:rPr>
            </w:pPr>
          </w:p>
        </w:tc>
      </w:tr>
      <w:tr w14:paraId="02687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11" w:hRule="atLeast"/>
        </w:trPr>
        <w:tc>
          <w:tcPr>
            <w:tcW w:w="2302" w:type="dxa"/>
            <w:vMerge w:val="continue"/>
            <w:tcBorders>
              <w:top w:val="nil"/>
              <w:bottom w:val="nil"/>
            </w:tcBorders>
            <w:noWrap w:val="0"/>
            <w:vAlign w:val="center"/>
          </w:tcPr>
          <w:p w14:paraId="41A49DF7">
            <w:pPr>
              <w:jc w:val="left"/>
              <w:rPr>
                <w:rFonts w:cs="Times New Roman" w:hAnsi="Times New Roman" w:ascii="Times New Roman"/>
                <w:sz w:val="20"/>
                <w:szCs w:val="20"/>
              </w:rPr>
            </w:pPr>
          </w:p>
        </w:tc>
        <w:tc>
          <w:tcPr>
            <w:tcW w:w="2009" w:type="dxa"/>
            <w:vMerge w:val="restart"/>
            <w:tcBorders>
              <w:top w:val="single" w:color="000000" w:sz="2" w:space="0"/>
              <w:bottom w:val="nil"/>
            </w:tcBorders>
            <w:noWrap w:val="0"/>
            <w:vAlign w:val="center"/>
          </w:tcPr>
          <w:p w14:paraId="3524C059">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T vertical inversion</w:t>
            </w:r>
          </w:p>
        </w:tc>
        <w:tc>
          <w:tcPr>
            <w:tcW w:w="1959" w:type="dxa"/>
            <w:tcBorders>
              <w:top w:val="single" w:color="000000" w:sz="2" w:space="0"/>
              <w:bottom w:val="single" w:color="000000" w:sz="2" w:space="0"/>
            </w:tcBorders>
            <w:noWrap w:val="0"/>
            <w:vAlign w:val="center"/>
          </w:tcPr>
          <w:p w14:paraId="5B8552AC">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no</w:t>
            </w:r>
          </w:p>
        </w:tc>
        <w:tc>
          <w:tcPr>
            <w:tcW w:w="1162" w:type="dxa"/>
            <w:tcBorders>
              <w:top w:val="single" w:color="000000" w:sz="2" w:space="0"/>
              <w:bottom w:val="single" w:color="000000" w:sz="2" w:space="0"/>
            </w:tcBorders>
            <w:noWrap w:val="0"/>
            <w:vAlign w:val="center"/>
          </w:tcPr>
          <w:p w14:paraId="703ED102">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24DDE81B">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79999F6D">
            <w:pPr>
              <w:rPr>
                <w:rFonts w:cs="Times New Roman" w:hAnsi="Times New Roman" w:ascii="Times New Roman"/>
                <w:sz w:val="20"/>
                <w:szCs w:val="20"/>
              </w:rPr>
            </w:pPr>
          </w:p>
        </w:tc>
      </w:tr>
      <w:tr w14:paraId="27039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4" w:hRule="atLeast"/>
        </w:trPr>
        <w:tc>
          <w:tcPr>
            <w:tcW w:w="2302" w:type="dxa"/>
            <w:vMerge w:val="continue"/>
            <w:tcBorders>
              <w:top w:val="nil"/>
              <w:bottom w:val="nil"/>
            </w:tcBorders>
            <w:noWrap w:val="0"/>
            <w:vAlign w:val="center"/>
          </w:tcPr>
          <w:p w14:paraId="69BF4B81">
            <w:pPr>
              <w:jc w:val="left"/>
              <w:rPr>
                <w:rFonts w:cs="Times New Roman" w:hAnsi="Times New Roman" w:ascii="Times New Roman"/>
                <w:sz w:val="20"/>
                <w:szCs w:val="20"/>
              </w:rPr>
            </w:pPr>
          </w:p>
        </w:tc>
        <w:tc>
          <w:tcPr>
            <w:tcW w:w="2009" w:type="dxa"/>
            <w:vMerge w:val="continue"/>
            <w:tcBorders>
              <w:top w:val="nil"/>
              <w:bottom w:val="single" w:color="000000" w:sz="2" w:space="0"/>
            </w:tcBorders>
            <w:noWrap w:val="0"/>
            <w:vAlign w:val="center"/>
          </w:tcPr>
          <w:p w14:paraId="38B39789">
            <w:pPr>
              <w:jc w:val="left"/>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7631495D">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be</w:t>
            </w:r>
          </w:p>
        </w:tc>
        <w:tc>
          <w:tcPr>
            <w:tcW w:w="1162" w:type="dxa"/>
            <w:tcBorders>
              <w:top w:val="single" w:color="000000" w:sz="2" w:space="0"/>
              <w:bottom w:val="single" w:color="000000" w:sz="2" w:space="0"/>
            </w:tcBorders>
            <w:noWrap w:val="0"/>
            <w:vAlign w:val="center"/>
          </w:tcPr>
          <w:p w14:paraId="451005FA">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7E8A47ED">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53FBDC5E">
            <w:pPr>
              <w:rPr>
                <w:rFonts w:cs="Times New Roman" w:hAnsi="Times New Roman" w:ascii="Times New Roman"/>
                <w:sz w:val="20"/>
                <w:szCs w:val="20"/>
              </w:rPr>
            </w:pPr>
          </w:p>
        </w:tc>
      </w:tr>
      <w:tr w14:paraId="14FC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0" w:hRule="atLeast"/>
        </w:trPr>
        <w:tc>
          <w:tcPr>
            <w:tcW w:w="2302" w:type="dxa"/>
            <w:vMerge w:val="continue"/>
            <w:tcBorders>
              <w:top w:val="nil"/>
              <w:bottom w:val="nil"/>
            </w:tcBorders>
            <w:noWrap w:val="0"/>
            <w:vAlign w:val="center"/>
          </w:tcPr>
          <w:p w14:paraId="5FFF87A3">
            <w:pPr>
              <w:jc w:val="left"/>
              <w:rPr>
                <w:rFonts w:cs="Times New Roman" w:hAnsi="Times New Roman" w:ascii="Times New Roman"/>
                <w:sz w:val="20"/>
                <w:szCs w:val="20"/>
              </w:rPr>
            </w:pPr>
          </w:p>
        </w:tc>
        <w:tc>
          <w:tcPr>
            <w:tcW w:w="2009" w:type="dxa"/>
            <w:vMerge w:val="restart"/>
            <w:tcBorders>
              <w:top w:val="single" w:color="000000" w:sz="2" w:space="0"/>
              <w:bottom w:val="nil"/>
            </w:tcBorders>
            <w:noWrap w:val="0"/>
            <w:vAlign w:val="center"/>
          </w:tcPr>
          <w:p w14:paraId="0F3C538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Vertical feedback</w:t>
            </w:r>
          </w:p>
        </w:tc>
        <w:tc>
          <w:tcPr>
            <w:tcW w:w="1959" w:type="dxa"/>
            <w:tcBorders>
              <w:top w:val="single" w:color="000000" w:sz="2" w:space="0"/>
              <w:bottom w:val="single" w:color="000000" w:sz="2" w:space="0"/>
            </w:tcBorders>
            <w:noWrap w:val="0"/>
            <w:vAlign w:val="center"/>
          </w:tcPr>
          <w:p w14:paraId="48EDF34C">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close</w:t>
            </w:r>
          </w:p>
        </w:tc>
        <w:tc>
          <w:tcPr>
            <w:tcW w:w="1162" w:type="dxa"/>
            <w:tcBorders>
              <w:top w:val="single" w:color="000000" w:sz="2" w:space="0"/>
              <w:bottom w:val="single" w:color="000000" w:sz="2" w:space="0"/>
            </w:tcBorders>
            <w:noWrap w:val="0"/>
            <w:vAlign w:val="center"/>
          </w:tcPr>
          <w:p w14:paraId="78BA2E78">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748AD30B">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0974E39B">
            <w:pPr>
              <w:rPr>
                <w:rFonts w:cs="Times New Roman" w:hAnsi="Times New Roman" w:ascii="Times New Roman"/>
                <w:sz w:val="20"/>
                <w:szCs w:val="20"/>
              </w:rPr>
            </w:pPr>
          </w:p>
        </w:tc>
      </w:tr>
      <w:tr w14:paraId="26976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 w:hRule="atLeast"/>
        </w:trPr>
        <w:tc>
          <w:tcPr>
            <w:tcW w:w="2302" w:type="dxa"/>
            <w:vMerge w:val="continue"/>
            <w:tcBorders>
              <w:top w:val="nil"/>
              <w:bottom w:val="nil"/>
            </w:tcBorders>
            <w:noWrap w:val="0"/>
            <w:vAlign w:val="center"/>
          </w:tcPr>
          <w:p w14:paraId="79E404E9">
            <w:pPr>
              <w:jc w:val="left"/>
              <w:rPr>
                <w:rFonts w:cs="Times New Roman" w:hAnsi="Times New Roman" w:ascii="Times New Roman"/>
                <w:sz w:val="20"/>
                <w:szCs w:val="20"/>
              </w:rPr>
            </w:pPr>
          </w:p>
        </w:tc>
        <w:tc>
          <w:tcPr>
            <w:tcW w:w="2009" w:type="dxa"/>
            <w:vMerge w:val="continue"/>
            <w:tcBorders>
              <w:top w:val="nil"/>
              <w:bottom w:val="single" w:color="000000" w:sz="2" w:space="0"/>
            </w:tcBorders>
            <w:noWrap w:val="0"/>
            <w:vAlign w:val="center"/>
          </w:tcPr>
          <w:p w14:paraId="1D43A2F2">
            <w:pPr>
              <w:jc w:val="left"/>
              <w:rPr>
                <w:rFonts w:cs="Times New Roman" w:hAnsi="Times New Roman" w:ascii="Times New Roman"/>
                <w:sz w:val="20"/>
                <w:szCs w:val="20"/>
              </w:rPr>
            </w:pPr>
          </w:p>
        </w:tc>
        <w:tc>
          <w:tcPr>
            <w:tcW w:w="1959" w:type="dxa"/>
            <w:tcBorders>
              <w:top w:val="single" w:color="000000" w:sz="2" w:space="0"/>
            </w:tcBorders>
            <w:noWrap w:val="0"/>
            <w:vAlign w:val="center"/>
          </w:tcPr>
          <w:p w14:paraId="5725AB3F">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open</w:t>
            </w:r>
          </w:p>
        </w:tc>
        <w:tc>
          <w:tcPr>
            <w:tcW w:w="1162" w:type="dxa"/>
            <w:tcBorders>
              <w:top w:val="single" w:color="000000" w:sz="2" w:space="0"/>
              <w:bottom w:val="single" w:color="000000" w:sz="2" w:space="0"/>
            </w:tcBorders>
            <w:noWrap w:val="0"/>
            <w:vAlign w:val="center"/>
          </w:tcPr>
          <w:p w14:paraId="194EB0DE">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4EEF3A5D">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780D90C1">
            <w:pPr>
              <w:rPr>
                <w:rFonts w:cs="Times New Roman" w:hAnsi="Times New Roman" w:ascii="Times New Roman"/>
                <w:sz w:val="20"/>
                <w:szCs w:val="20"/>
              </w:rPr>
            </w:pPr>
          </w:p>
        </w:tc>
      </w:tr>
      <w:tr w14:paraId="3B516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6" w:hRule="atLeast"/>
        </w:trPr>
        <w:tc>
          <w:tcPr>
            <w:tcW w:w="2302" w:type="dxa"/>
            <w:vMerge w:val="continue"/>
            <w:tcBorders>
              <w:top w:val="nil"/>
              <w:bottom w:val="nil"/>
            </w:tcBorders>
            <w:noWrap w:val="0"/>
            <w:vAlign w:val="center"/>
          </w:tcPr>
          <w:p w14:paraId="5A00D5C0">
            <w:pPr>
              <w:jc w:val="left"/>
              <w:rPr>
                <w:rFonts w:cs="Times New Roman" w:hAnsi="Times New Roman" w:ascii="Times New Roman"/>
                <w:sz w:val="20"/>
                <w:szCs w:val="20"/>
              </w:rPr>
            </w:pPr>
          </w:p>
        </w:tc>
        <w:tc>
          <w:tcPr>
            <w:tcW w:w="2009" w:type="dxa"/>
            <w:vMerge w:val="restart"/>
            <w:tcBorders>
              <w:top w:val="single" w:color="000000" w:sz="2" w:space="0"/>
              <w:bottom w:val="nil"/>
            </w:tcBorders>
            <w:noWrap w:val="0"/>
            <w:vAlign w:val="center"/>
          </w:tcPr>
          <w:p w14:paraId="56C7C9A6">
            <w:pPr>
              <w:keepNext w:val="0"/>
              <w:keepLines w:val="0"/>
              <w:widowControl/>
              <w:suppressLineNumbers w:val="0"/>
              <w:jc w:val="both"/>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Dimming curve</w:t>
            </w:r>
          </w:p>
        </w:tc>
        <w:tc>
          <w:tcPr>
            <w:tcW w:w="1959" w:type="dxa"/>
            <w:noWrap w:val="0"/>
            <w:vAlign w:val="center"/>
          </w:tcPr>
          <w:p w14:paraId="656B318F">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straight line</w:t>
            </w:r>
          </w:p>
        </w:tc>
        <w:tc>
          <w:tcPr>
            <w:tcW w:w="1162" w:type="dxa"/>
            <w:tcBorders>
              <w:top w:val="single" w:color="000000" w:sz="2" w:space="0"/>
              <w:bottom w:val="nil"/>
            </w:tcBorders>
            <w:noWrap w:val="0"/>
            <w:vAlign w:val="center"/>
          </w:tcPr>
          <w:p w14:paraId="253DE42A">
            <w:pPr>
              <w:jc w:val="left"/>
              <w:rPr>
                <w:rFonts w:cs="Times New Roman" w:hAnsi="Times New Roman" w:ascii="Times New Roman"/>
                <w:sz w:val="20"/>
                <w:szCs w:val="20"/>
              </w:rPr>
            </w:pPr>
          </w:p>
        </w:tc>
        <w:tc>
          <w:tcPr>
            <w:tcW w:w="1121" w:type="dxa"/>
            <w:tcBorders>
              <w:top w:val="single" w:color="000000" w:sz="2" w:space="0"/>
              <w:bottom w:val="nil"/>
            </w:tcBorders>
            <w:noWrap w:val="0"/>
            <w:vAlign w:val="center"/>
          </w:tcPr>
          <w:p w14:paraId="665243B7">
            <w:pPr>
              <w:jc w:val="left"/>
              <w:rPr>
                <w:rFonts w:cs="Times New Roman" w:hAnsi="Times New Roman" w:ascii="Times New Roman"/>
                <w:sz w:val="20"/>
                <w:szCs w:val="20"/>
              </w:rPr>
            </w:pPr>
          </w:p>
        </w:tc>
        <w:tc>
          <w:tcPr>
            <w:tcW w:w="944" w:type="dxa"/>
            <w:tcBorders>
              <w:top w:val="single" w:color="000000" w:sz="2" w:space="0"/>
              <w:bottom w:val="nil"/>
            </w:tcBorders>
            <w:noWrap w:val="0"/>
            <w:vAlign w:val="center"/>
          </w:tcPr>
          <w:p w14:paraId="661DB177">
            <w:pPr>
              <w:rPr>
                <w:rFonts w:cs="Times New Roman" w:hAnsi="Times New Roman" w:ascii="Times New Roman"/>
                <w:sz w:val="20"/>
                <w:szCs w:val="20"/>
              </w:rPr>
            </w:pPr>
          </w:p>
        </w:tc>
      </w:tr>
      <w:tr w14:paraId="6CF08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8" w:hRule="atLeast"/>
        </w:trPr>
        <w:tc>
          <w:tcPr>
            <w:tcW w:w="2302" w:type="dxa"/>
            <w:vMerge w:val="continue"/>
            <w:tcBorders>
              <w:top w:val="nil"/>
              <w:bottom w:val="nil"/>
            </w:tcBorders>
            <w:noWrap w:val="0"/>
            <w:vAlign w:val="center"/>
          </w:tcPr>
          <w:p w14:paraId="5B42F49D">
            <w:pPr>
              <w:jc w:val="left"/>
              <w:rPr>
                <w:rFonts w:cs="Times New Roman" w:hAnsi="Times New Roman" w:ascii="Times New Roman"/>
                <w:sz w:val="20"/>
                <w:szCs w:val="20"/>
              </w:rPr>
            </w:pPr>
          </w:p>
        </w:tc>
        <w:tc>
          <w:tcPr>
            <w:tcW w:w="2009" w:type="dxa"/>
            <w:vMerge w:val="continue"/>
            <w:tcBorders>
              <w:top w:val="nil"/>
              <w:bottom w:val="nil"/>
            </w:tcBorders>
            <w:noWrap w:val="0"/>
            <w:vAlign w:val="center"/>
          </w:tcPr>
          <w:p w14:paraId="2D244C9D">
            <w:pPr>
              <w:jc w:val="center"/>
              <w:rPr>
                <w:rFonts w:cs="Times New Roman" w:hAnsi="Times New Roman" w:ascii="Times New Roman"/>
                <w:sz w:val="20"/>
                <w:szCs w:val="20"/>
              </w:rPr>
            </w:pPr>
          </w:p>
        </w:tc>
        <w:tc>
          <w:tcPr>
            <w:tcW w:w="1959" w:type="dxa"/>
            <w:tcBorders>
              <w:bottom w:val="nil"/>
            </w:tcBorders>
            <w:noWrap w:val="0"/>
            <w:vAlign w:val="center"/>
          </w:tcPr>
          <w:p w14:paraId="5EF43C94">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Square law</w:t>
            </w:r>
          </w:p>
        </w:tc>
        <w:tc>
          <w:tcPr>
            <w:tcW w:w="1162" w:type="dxa"/>
            <w:tcBorders>
              <w:top w:val="nil"/>
              <w:bottom w:val="single" w:color="000000" w:sz="2" w:space="0"/>
            </w:tcBorders>
            <w:noWrap w:val="0"/>
            <w:vAlign w:val="center"/>
          </w:tcPr>
          <w:p w14:paraId="4FFB01C6">
            <w:pPr>
              <w:jc w:val="left"/>
              <w:rPr>
                <w:rFonts w:cs="Times New Roman" w:hAnsi="Times New Roman" w:ascii="Times New Roman"/>
                <w:sz w:val="20"/>
                <w:szCs w:val="20"/>
              </w:rPr>
            </w:pPr>
          </w:p>
        </w:tc>
        <w:tc>
          <w:tcPr>
            <w:tcW w:w="1121" w:type="dxa"/>
            <w:tcBorders>
              <w:top w:val="nil"/>
              <w:bottom w:val="single" w:color="000000" w:sz="2" w:space="0"/>
            </w:tcBorders>
            <w:noWrap w:val="0"/>
            <w:vAlign w:val="center"/>
          </w:tcPr>
          <w:p w14:paraId="6E659429">
            <w:pPr>
              <w:jc w:val="left"/>
              <w:rPr>
                <w:rFonts w:cs="Times New Roman" w:hAnsi="Times New Roman" w:ascii="Times New Roman"/>
                <w:sz w:val="20"/>
                <w:szCs w:val="20"/>
              </w:rPr>
            </w:pPr>
          </w:p>
        </w:tc>
        <w:tc>
          <w:tcPr>
            <w:tcW w:w="944" w:type="dxa"/>
            <w:tcBorders>
              <w:top w:val="nil"/>
              <w:bottom w:val="single" w:color="000000" w:sz="2" w:space="0"/>
            </w:tcBorders>
            <w:noWrap w:val="0"/>
            <w:vAlign w:val="center"/>
          </w:tcPr>
          <w:p w14:paraId="2F2C0EFE">
            <w:pPr>
              <w:rPr>
                <w:rFonts w:cs="Times New Roman" w:hAnsi="Times New Roman" w:ascii="Times New Roman"/>
                <w:sz w:val="20"/>
                <w:szCs w:val="20"/>
              </w:rPr>
            </w:pPr>
          </w:p>
        </w:tc>
      </w:tr>
      <w:tr w14:paraId="34480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2302" w:type="dxa"/>
            <w:vMerge w:val="continue"/>
            <w:tcBorders>
              <w:top w:val="nil"/>
              <w:bottom w:val="nil"/>
            </w:tcBorders>
            <w:noWrap w:val="0"/>
            <w:vAlign w:val="center"/>
          </w:tcPr>
          <w:p w14:paraId="2FA1E4B0">
            <w:pPr>
              <w:jc w:val="left"/>
              <w:rPr>
                <w:rFonts w:cs="Times New Roman" w:hAnsi="Times New Roman" w:ascii="Times New Roman"/>
                <w:sz w:val="20"/>
                <w:szCs w:val="20"/>
              </w:rPr>
            </w:pPr>
          </w:p>
        </w:tc>
        <w:tc>
          <w:tcPr>
            <w:tcW w:w="2009" w:type="dxa"/>
            <w:vMerge w:val="continue"/>
            <w:tcBorders>
              <w:top w:val="nil"/>
              <w:bottom w:val="single" w:color="000000" w:sz="2" w:space="0"/>
            </w:tcBorders>
            <w:noWrap w:val="0"/>
            <w:vAlign w:val="center"/>
          </w:tcPr>
          <w:p w14:paraId="67D0388F">
            <w:pPr>
              <w:jc w:val="center"/>
              <w:rPr>
                <w:rFonts w:cs="Times New Roman" w:hAnsi="Times New Roman" w:ascii="Times New Roman"/>
                <w:sz w:val="20"/>
                <w:szCs w:val="20"/>
              </w:rPr>
            </w:pPr>
          </w:p>
        </w:tc>
        <w:tc>
          <w:tcPr>
            <w:tcW w:w="1959" w:type="dxa"/>
            <w:tcBorders>
              <w:top w:val="nil"/>
              <w:bottom w:val="single" w:color="000000" w:sz="2" w:space="0"/>
            </w:tcBorders>
            <w:noWrap w:val="0"/>
            <w:vAlign w:val="center"/>
          </w:tcPr>
          <w:p w14:paraId="254464EC">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Inverse square law</w:t>
            </w:r>
          </w:p>
        </w:tc>
        <w:tc>
          <w:tcPr>
            <w:tcW w:w="1162" w:type="dxa"/>
            <w:tcBorders>
              <w:top w:val="single" w:color="000000" w:sz="2" w:space="0"/>
              <w:bottom w:val="single" w:color="000000" w:sz="2" w:space="0"/>
            </w:tcBorders>
            <w:noWrap w:val="0"/>
            <w:vAlign w:val="center"/>
          </w:tcPr>
          <w:p w14:paraId="7AE07933">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53055CC1">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64EC9DCE">
            <w:pPr>
              <w:rPr>
                <w:rFonts w:cs="Times New Roman" w:hAnsi="Times New Roman" w:ascii="Times New Roman"/>
                <w:sz w:val="20"/>
                <w:szCs w:val="20"/>
              </w:rPr>
            </w:pPr>
          </w:p>
        </w:tc>
      </w:tr>
      <w:tr w14:paraId="53AE2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5" w:hRule="atLeast"/>
        </w:trPr>
        <w:tc>
          <w:tcPr>
            <w:tcW w:w="2302" w:type="dxa"/>
            <w:vMerge w:val="continue"/>
            <w:tcBorders>
              <w:top w:val="nil"/>
              <w:bottom w:val="nil"/>
            </w:tcBorders>
            <w:noWrap w:val="0"/>
            <w:vAlign w:val="center"/>
          </w:tcPr>
          <w:p w14:paraId="709CAC67">
            <w:pPr>
              <w:jc w:val="left"/>
              <w:rPr>
                <w:rFonts w:cs="Times New Roman" w:hAnsi="Times New Roman" w:ascii="Times New Roman"/>
                <w:sz w:val="20"/>
                <w:szCs w:val="20"/>
              </w:rPr>
            </w:pPr>
          </w:p>
        </w:tc>
        <w:tc>
          <w:tcPr>
            <w:tcW w:w="2009" w:type="dxa"/>
            <w:vMerge w:val="continue"/>
            <w:tcBorders>
              <w:top w:val="single" w:color="000000" w:sz="2" w:space="0"/>
            </w:tcBorders>
            <w:noWrap w:val="0"/>
            <w:vAlign w:val="center"/>
          </w:tcPr>
          <w:p w14:paraId="407F89BA">
            <w:pPr>
              <w:jc w:val="center"/>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39C2048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S- curve</w:t>
            </w:r>
          </w:p>
        </w:tc>
        <w:tc>
          <w:tcPr>
            <w:tcW w:w="1162" w:type="dxa"/>
            <w:tcBorders>
              <w:top w:val="single" w:color="000000" w:sz="2" w:space="0"/>
              <w:bottom w:val="single" w:color="000000" w:sz="2" w:space="0"/>
            </w:tcBorders>
            <w:noWrap w:val="0"/>
            <w:vAlign w:val="center"/>
          </w:tcPr>
          <w:p w14:paraId="30C61875">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1D2761F8">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064655FA">
            <w:pPr>
              <w:rPr>
                <w:rFonts w:cs="Times New Roman" w:hAnsi="Times New Roman" w:ascii="Times New Roman"/>
                <w:sz w:val="20"/>
                <w:szCs w:val="20"/>
              </w:rPr>
            </w:pPr>
          </w:p>
        </w:tc>
      </w:tr>
      <w:tr w14:paraId="677E1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22" w:hRule="atLeast"/>
        </w:trPr>
        <w:tc>
          <w:tcPr>
            <w:tcW w:w="2302" w:type="dxa"/>
            <w:vMerge w:val="continue"/>
            <w:tcBorders>
              <w:top w:val="nil"/>
              <w:bottom w:val="nil"/>
            </w:tcBorders>
            <w:noWrap w:val="0"/>
            <w:vAlign w:val="center"/>
          </w:tcPr>
          <w:p w14:paraId="2DA92A00">
            <w:pPr>
              <w:jc w:val="left"/>
              <w:rPr>
                <w:rFonts w:cs="Times New Roman" w:hAnsi="Times New Roman" w:ascii="Times New Roman"/>
                <w:sz w:val="20"/>
                <w:szCs w:val="20"/>
              </w:rPr>
            </w:pPr>
          </w:p>
        </w:tc>
        <w:tc>
          <w:tcPr>
            <w:tcW w:w="2009" w:type="dxa"/>
            <w:vMerge w:val="restart"/>
            <w:tcBorders>
              <w:bottom w:val="nil"/>
            </w:tcBorders>
            <w:noWrap w:val="0"/>
            <w:vAlign w:val="center"/>
          </w:tcPr>
          <w:p w14:paraId="135BFCA7">
            <w:pPr>
              <w:keepNext w:val="0"/>
              <w:keepLines w:val="0"/>
              <w:widowControl/>
              <w:suppressLineNumbers w:val="0"/>
              <w:jc w:val="both"/>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xml:space="preserve">Dimming frequency</w:t>
            </w:r>
          </w:p>
        </w:tc>
        <w:tc>
          <w:tcPr>
            <w:tcW w:w="1959" w:type="dxa"/>
            <w:tcBorders>
              <w:top w:val="single" w:color="000000" w:sz="2" w:space="0"/>
              <w:bottom w:val="single" w:color="000000" w:sz="2" w:space="0"/>
            </w:tcBorders>
            <w:noWrap w:val="0"/>
            <w:vAlign w:val="center"/>
          </w:tcPr>
          <w:p w14:paraId="155FC32A">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600 Hz</w:t>
            </w:r>
          </w:p>
        </w:tc>
        <w:tc>
          <w:tcPr>
            <w:tcW w:w="1162" w:type="dxa"/>
            <w:tcBorders>
              <w:top w:val="single" w:color="000000" w:sz="2" w:space="0"/>
              <w:bottom w:val="single" w:color="000000" w:sz="2" w:space="0"/>
            </w:tcBorders>
            <w:noWrap w:val="0"/>
            <w:vAlign w:val="center"/>
          </w:tcPr>
          <w:p w14:paraId="4DAA485E">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2380597F">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2649DE96">
            <w:pPr>
              <w:rPr>
                <w:rFonts w:cs="Times New Roman" w:hAnsi="Times New Roman" w:ascii="Times New Roman"/>
                <w:sz w:val="20"/>
                <w:szCs w:val="20"/>
              </w:rPr>
            </w:pPr>
          </w:p>
        </w:tc>
      </w:tr>
      <w:tr w14:paraId="7CBC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0" w:hRule="atLeast"/>
        </w:trPr>
        <w:tc>
          <w:tcPr>
            <w:tcW w:w="2302" w:type="dxa"/>
            <w:vMerge w:val="continue"/>
            <w:tcBorders>
              <w:top w:val="nil"/>
              <w:bottom w:val="nil"/>
            </w:tcBorders>
            <w:noWrap w:val="0"/>
            <w:vAlign w:val="center"/>
          </w:tcPr>
          <w:p w14:paraId="24BF1519">
            <w:pPr>
              <w:jc w:val="left"/>
              <w:rPr>
                <w:rFonts w:cs="Times New Roman" w:hAnsi="Times New Roman" w:ascii="Times New Roman"/>
                <w:sz w:val="20"/>
                <w:szCs w:val="20"/>
              </w:rPr>
            </w:pPr>
          </w:p>
        </w:tc>
        <w:tc>
          <w:tcPr>
            <w:tcW w:w="2009" w:type="dxa"/>
            <w:vMerge w:val="continue"/>
            <w:tcBorders>
              <w:top w:val="nil"/>
              <w:bottom w:val="nil"/>
            </w:tcBorders>
            <w:noWrap w:val="0"/>
            <w:vAlign w:val="center"/>
          </w:tcPr>
          <w:p w14:paraId="26242C35">
            <w:pPr>
              <w:jc w:val="center"/>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08BC148D">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1200</w:t>
            </w:r>
          </w:p>
        </w:tc>
        <w:tc>
          <w:tcPr>
            <w:tcW w:w="1162" w:type="dxa"/>
            <w:tcBorders>
              <w:top w:val="single" w:color="000000" w:sz="2" w:space="0"/>
              <w:bottom w:val="single" w:color="000000" w:sz="2" w:space="0"/>
            </w:tcBorders>
            <w:noWrap w:val="0"/>
            <w:vAlign w:val="center"/>
          </w:tcPr>
          <w:p w14:paraId="37A00B3D">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1E45A313">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17EF421C">
            <w:pPr>
              <w:rPr>
                <w:rFonts w:cs="Times New Roman" w:hAnsi="Times New Roman" w:ascii="Times New Roman"/>
                <w:sz w:val="20"/>
                <w:szCs w:val="20"/>
              </w:rPr>
            </w:pPr>
          </w:p>
        </w:tc>
      </w:tr>
      <w:tr w14:paraId="75636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continue"/>
            <w:tcBorders>
              <w:top w:val="nil"/>
              <w:bottom w:val="nil"/>
            </w:tcBorders>
            <w:noWrap w:val="0"/>
            <w:vAlign w:val="center"/>
          </w:tcPr>
          <w:p w14:paraId="53F020CA">
            <w:pPr>
              <w:jc w:val="left"/>
              <w:rPr>
                <w:rFonts w:cs="Times New Roman" w:hAnsi="Times New Roman" w:ascii="Times New Roman"/>
                <w:sz w:val="20"/>
                <w:szCs w:val="20"/>
              </w:rPr>
            </w:pPr>
          </w:p>
        </w:tc>
        <w:tc>
          <w:tcPr>
            <w:tcW w:w="2009" w:type="dxa"/>
            <w:vMerge w:val="continue"/>
            <w:tcBorders>
              <w:top w:val="nil"/>
            </w:tcBorders>
            <w:noWrap w:val="0"/>
            <w:vAlign w:val="center"/>
          </w:tcPr>
          <w:p w14:paraId="7460523E">
            <w:pPr>
              <w:jc w:val="center"/>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6DB646C5">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2400 Hz</w:t>
            </w:r>
          </w:p>
        </w:tc>
        <w:tc>
          <w:tcPr>
            <w:tcW w:w="1162" w:type="dxa"/>
            <w:tcBorders>
              <w:top w:val="single" w:color="000000" w:sz="2" w:space="0"/>
              <w:bottom w:val="single" w:color="000000" w:sz="2" w:space="0"/>
            </w:tcBorders>
            <w:noWrap w:val="0"/>
            <w:vAlign w:val="center"/>
          </w:tcPr>
          <w:p w14:paraId="3516210F">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7F615CBE">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6D955524">
            <w:pPr>
              <w:rPr>
                <w:rFonts w:cs="Times New Roman" w:hAnsi="Times New Roman" w:ascii="Times New Roman"/>
                <w:sz w:val="20"/>
                <w:szCs w:val="20"/>
              </w:rPr>
            </w:pPr>
          </w:p>
        </w:tc>
      </w:tr>
      <w:tr w14:paraId="7345F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2302" w:type="dxa"/>
            <w:vMerge w:val="continue"/>
            <w:tcBorders>
              <w:top w:val="nil"/>
              <w:bottom w:val="nil"/>
            </w:tcBorders>
            <w:noWrap w:val="0"/>
            <w:vAlign w:val="center"/>
          </w:tcPr>
          <w:p w14:paraId="40C8077B">
            <w:pPr>
              <w:jc w:val="left"/>
              <w:rPr>
                <w:rFonts w:cs="Times New Roman" w:hAnsi="Times New Roman" w:ascii="Times New Roman"/>
                <w:sz w:val="20"/>
                <w:szCs w:val="20"/>
              </w:rPr>
            </w:pPr>
          </w:p>
        </w:tc>
        <w:tc>
          <w:tcPr>
            <w:tcW w:w="2009" w:type="dxa"/>
            <w:vMerge w:val="continue"/>
            <w:tcBorders>
              <w:bottom w:val="nil"/>
            </w:tcBorders>
            <w:noWrap w:val="0"/>
            <w:vAlign w:val="center"/>
          </w:tcPr>
          <w:p w14:paraId="3A34B40E">
            <w:pPr>
              <w:jc w:val="center"/>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560C6A84">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4800 Hz</w:t>
            </w:r>
          </w:p>
        </w:tc>
        <w:tc>
          <w:tcPr>
            <w:tcW w:w="1162" w:type="dxa"/>
            <w:tcBorders>
              <w:top w:val="single" w:color="000000" w:sz="2" w:space="0"/>
              <w:bottom w:val="single" w:color="000000" w:sz="2" w:space="0"/>
            </w:tcBorders>
            <w:noWrap w:val="0"/>
            <w:vAlign w:val="center"/>
          </w:tcPr>
          <w:p w14:paraId="468DB5EF">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1A104D48">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32A69DA8">
            <w:pPr>
              <w:rPr>
                <w:rFonts w:cs="Times New Roman" w:hAnsi="Times New Roman" w:ascii="Times New Roman"/>
                <w:sz w:val="20"/>
                <w:szCs w:val="20"/>
              </w:rPr>
            </w:pPr>
          </w:p>
        </w:tc>
      </w:tr>
      <w:tr w14:paraId="4AE98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1" w:hRule="atLeast"/>
        </w:trPr>
        <w:tc>
          <w:tcPr>
            <w:tcW w:w="2302" w:type="dxa"/>
            <w:vMerge w:val="continue"/>
            <w:tcBorders>
              <w:top w:val="nil"/>
            </w:tcBorders>
            <w:noWrap w:val="0"/>
            <w:vAlign w:val="center"/>
          </w:tcPr>
          <w:p w14:paraId="4D065B0A">
            <w:pPr>
              <w:jc w:val="left"/>
              <w:rPr>
                <w:rFonts w:cs="Times New Roman" w:hAnsi="Times New Roman" w:ascii="Times New Roman"/>
                <w:sz w:val="20"/>
                <w:szCs w:val="20"/>
              </w:rPr>
            </w:pPr>
          </w:p>
        </w:tc>
        <w:tc>
          <w:tcPr>
            <w:tcW w:w="2009" w:type="dxa"/>
            <w:vMerge w:val="continue"/>
            <w:tcBorders>
              <w:top w:val="nil"/>
              <w:bottom w:val="single" w:color="000000" w:sz="2" w:space="0"/>
            </w:tcBorders>
            <w:noWrap w:val="0"/>
            <w:vAlign w:val="center"/>
          </w:tcPr>
          <w:p w14:paraId="4B90BCC3">
            <w:pPr>
              <w:jc w:val="center"/>
              <w:rPr>
                <w:rFonts w:cs="Times New Roman" w:hAnsi="Times New Roman" w:ascii="Times New Roman"/>
                <w:sz w:val="20"/>
                <w:szCs w:val="20"/>
              </w:rPr>
            </w:pPr>
          </w:p>
        </w:tc>
        <w:tc>
          <w:tcPr>
            <w:tcW w:w="1959" w:type="dxa"/>
            <w:tcBorders>
              <w:top w:val="single" w:color="000000" w:sz="2" w:space="0"/>
            </w:tcBorders>
            <w:noWrap w:val="0"/>
            <w:vAlign w:val="center"/>
          </w:tcPr>
          <w:p w14:paraId="4475D5C2">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9600 Hz</w:t>
            </w:r>
          </w:p>
        </w:tc>
        <w:tc>
          <w:tcPr>
            <w:tcW w:w="1162" w:type="dxa"/>
            <w:tcBorders>
              <w:top w:val="single" w:color="000000" w:sz="2" w:space="0"/>
              <w:bottom w:val="single" w:color="000000" w:sz="2" w:space="0"/>
            </w:tcBorders>
            <w:noWrap w:val="0"/>
            <w:vAlign w:val="center"/>
          </w:tcPr>
          <w:p w14:paraId="2E379AD8">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2B6A54D0">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6015D7FB">
            <w:pPr>
              <w:rPr>
                <w:rFonts w:cs="Times New Roman" w:hAnsi="Times New Roman" w:ascii="Times New Roman"/>
                <w:sz w:val="20"/>
                <w:szCs w:val="20"/>
              </w:rPr>
            </w:pPr>
          </w:p>
        </w:tc>
      </w:tr>
      <w:tr w14:paraId="29C82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2302" w:type="dxa"/>
            <w:vMerge w:val="continue"/>
            <w:tcBorders>
              <w:bottom w:val="nil"/>
            </w:tcBorders>
            <w:noWrap w:val="0"/>
            <w:vAlign w:val="center"/>
          </w:tcPr>
          <w:p w14:paraId="236D4D75">
            <w:pPr>
              <w:jc w:val="left"/>
              <w:rPr>
                <w:rFonts w:cs="Times New Roman" w:hAnsi="Times New Roman" w:ascii="Times New Roman"/>
                <w:sz w:val="20"/>
                <w:szCs w:val="20"/>
              </w:rPr>
            </w:pPr>
          </w:p>
        </w:tc>
        <w:tc>
          <w:tcPr>
            <w:tcW w:w="2009" w:type="dxa"/>
            <w:vMerge w:val="continue"/>
            <w:tcBorders>
              <w:top w:val="single" w:color="000000" w:sz="2" w:space="0"/>
              <w:bottom w:val="nil"/>
            </w:tcBorders>
            <w:noWrap w:val="0"/>
            <w:vAlign w:val="center"/>
          </w:tcPr>
          <w:p w14:paraId="005464D9">
            <w:pPr>
              <w:jc w:val="center"/>
              <w:rPr>
                <w:rFonts w:cs="Times New Roman" w:hAnsi="Times New Roman" w:ascii="Times New Roman"/>
                <w:sz w:val="20"/>
                <w:szCs w:val="20"/>
              </w:rPr>
            </w:pPr>
          </w:p>
        </w:tc>
        <w:tc>
          <w:tcPr>
            <w:tcW w:w="1959" w:type="dxa"/>
            <w:tcBorders>
              <w:bottom w:val="single" w:color="000000" w:sz="2" w:space="0"/>
            </w:tcBorders>
            <w:noWrap w:val="0"/>
            <w:vAlign w:val="center"/>
          </w:tcPr>
          <w:p w14:paraId="737F08A2">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12,000 Hz</w:t>
            </w:r>
          </w:p>
        </w:tc>
        <w:tc>
          <w:tcPr>
            <w:tcW w:w="1162" w:type="dxa"/>
            <w:tcBorders>
              <w:top w:val="single" w:color="000000" w:sz="2" w:space="0"/>
              <w:bottom w:val="single" w:color="000000" w:sz="2" w:space="0"/>
            </w:tcBorders>
            <w:noWrap w:val="0"/>
            <w:vAlign w:val="center"/>
          </w:tcPr>
          <w:p w14:paraId="7CEC9D56">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50AE67B0">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1E38C40A">
            <w:pPr>
              <w:rPr>
                <w:rFonts w:cs="Times New Roman" w:hAnsi="Times New Roman" w:ascii="Times New Roman"/>
                <w:sz w:val="20"/>
                <w:szCs w:val="20"/>
              </w:rPr>
            </w:pPr>
          </w:p>
        </w:tc>
      </w:tr>
      <w:tr w14:paraId="0C462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7" w:hRule="atLeast"/>
        </w:trPr>
        <w:tc>
          <w:tcPr>
            <w:tcW w:w="2302" w:type="dxa"/>
            <w:vMerge w:val="continue"/>
            <w:tcBorders>
              <w:top w:val="nil"/>
              <w:bottom w:val="nil"/>
            </w:tcBorders>
            <w:noWrap w:val="0"/>
            <w:vAlign w:val="center"/>
          </w:tcPr>
          <w:p w14:paraId="111F8F19">
            <w:pPr>
              <w:jc w:val="left"/>
              <w:rPr>
                <w:rFonts w:cs="Times New Roman" w:hAnsi="Times New Roman" w:ascii="Times New Roman"/>
                <w:sz w:val="20"/>
                <w:szCs w:val="20"/>
              </w:rPr>
            </w:pPr>
          </w:p>
        </w:tc>
        <w:tc>
          <w:tcPr>
            <w:tcW w:w="2009" w:type="dxa"/>
            <w:vMerge w:val="continue"/>
            <w:tcBorders>
              <w:top w:val="nil"/>
              <w:bottom w:val="single" w:color="000000" w:sz="2" w:space="0"/>
            </w:tcBorders>
            <w:noWrap w:val="0"/>
            <w:vAlign w:val="center"/>
          </w:tcPr>
          <w:p w14:paraId="6D60ED98">
            <w:pPr>
              <w:jc w:val="center"/>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7890B89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24,000 Hz</w:t>
            </w:r>
          </w:p>
        </w:tc>
        <w:tc>
          <w:tcPr>
            <w:tcW w:w="1162" w:type="dxa"/>
            <w:tcBorders>
              <w:top w:val="single" w:color="000000" w:sz="2" w:space="0"/>
              <w:bottom w:val="single" w:color="000000" w:sz="2" w:space="0"/>
            </w:tcBorders>
            <w:noWrap w:val="0"/>
            <w:vAlign w:val="center"/>
          </w:tcPr>
          <w:p w14:paraId="1675C819">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450376CB">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695C9E45">
            <w:pPr>
              <w:rPr>
                <w:rFonts w:cs="Times New Roman" w:hAnsi="Times New Roman" w:ascii="Times New Roman"/>
                <w:sz w:val="20"/>
                <w:szCs w:val="20"/>
              </w:rPr>
            </w:pPr>
          </w:p>
        </w:tc>
      </w:tr>
      <w:tr w14:paraId="7F360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continue"/>
            <w:tcBorders>
              <w:top w:val="nil"/>
              <w:bottom w:val="nil"/>
            </w:tcBorders>
            <w:noWrap w:val="0"/>
            <w:vAlign w:val="center"/>
          </w:tcPr>
          <w:p w14:paraId="2DD2DB39">
            <w:pPr>
              <w:jc w:val="left"/>
              <w:rPr>
                <w:rFonts w:cs="Times New Roman" w:hAnsi="Times New Roman" w:ascii="Times New Roman"/>
                <w:sz w:val="20"/>
                <w:szCs w:val="20"/>
              </w:rPr>
            </w:pPr>
          </w:p>
        </w:tc>
        <w:tc>
          <w:tcPr>
            <w:tcW w:w="2009" w:type="dxa"/>
            <w:vMerge w:val="restart"/>
            <w:tcBorders>
              <w:top w:val="single" w:color="000000" w:sz="2" w:space="0"/>
              <w:bottom w:val="nil"/>
            </w:tcBorders>
            <w:noWrap w:val="0"/>
            <w:vAlign w:val="center"/>
          </w:tcPr>
          <w:p w14:paraId="70B9A180">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No signal mode</w:t>
            </w:r>
          </w:p>
        </w:tc>
        <w:tc>
          <w:tcPr>
            <w:tcW w:w="1959" w:type="dxa"/>
            <w:tcBorders>
              <w:top w:val="single" w:color="000000" w:sz="2" w:space="0"/>
              <w:bottom w:val="single" w:color="000000" w:sz="2" w:space="0"/>
            </w:tcBorders>
            <w:noWrap w:val="0"/>
            <w:vAlign w:val="center"/>
          </w:tcPr>
          <w:p w14:paraId="1838C3EC">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Fade to Black</w:t>
            </w:r>
          </w:p>
        </w:tc>
        <w:tc>
          <w:tcPr>
            <w:tcW w:w="1162" w:type="dxa"/>
            <w:tcBorders>
              <w:top w:val="single" w:color="000000" w:sz="2" w:space="0"/>
              <w:bottom w:val="single" w:color="000000" w:sz="2" w:space="0"/>
            </w:tcBorders>
            <w:noWrap w:val="0"/>
            <w:vAlign w:val="center"/>
          </w:tcPr>
          <w:p w14:paraId="1683EE0A">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2F435E30">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7B925566">
            <w:pPr>
              <w:rPr>
                <w:rFonts w:cs="Times New Roman" w:hAnsi="Times New Roman" w:ascii="Times New Roman"/>
                <w:sz w:val="20"/>
                <w:szCs w:val="20"/>
              </w:rPr>
            </w:pPr>
          </w:p>
        </w:tc>
      </w:tr>
      <w:tr w14:paraId="25D7C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 w:hRule="atLeast"/>
        </w:trPr>
        <w:tc>
          <w:tcPr>
            <w:tcW w:w="2302" w:type="dxa"/>
            <w:vMerge w:val="continue"/>
            <w:tcBorders>
              <w:top w:val="nil"/>
            </w:tcBorders>
            <w:noWrap w:val="0"/>
            <w:vAlign w:val="center"/>
          </w:tcPr>
          <w:p w14:paraId="33448FED">
            <w:pPr>
              <w:jc w:val="left"/>
              <w:rPr>
                <w:rFonts w:cs="Times New Roman" w:hAnsi="Times New Roman" w:ascii="Times New Roman"/>
                <w:sz w:val="20"/>
                <w:szCs w:val="20"/>
              </w:rPr>
            </w:pPr>
          </w:p>
        </w:tc>
        <w:tc>
          <w:tcPr>
            <w:tcW w:w="2009" w:type="dxa"/>
            <w:vMerge w:val="continue"/>
            <w:tcBorders>
              <w:top w:val="nil"/>
            </w:tcBorders>
            <w:noWrap w:val="0"/>
            <w:vAlign w:val="center"/>
          </w:tcPr>
          <w:p w14:paraId="16D2CC83">
            <w:pPr>
              <w:jc w:val="left"/>
              <w:rPr>
                <w:rFonts w:cs="Times New Roman" w:hAnsi="Times New Roman" w:ascii="Times New Roman"/>
                <w:sz w:val="20"/>
                <w:szCs w:val="20"/>
              </w:rPr>
            </w:pPr>
          </w:p>
        </w:tc>
        <w:tc>
          <w:tcPr>
            <w:tcW w:w="1959" w:type="dxa"/>
            <w:tcBorders>
              <w:top w:val="single" w:color="000000" w:sz="2" w:space="0"/>
            </w:tcBorders>
            <w:noWrap w:val="0"/>
            <w:vAlign w:val="center"/>
          </w:tcPr>
          <w:p w14:paraId="085DE7B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keep</w:t>
            </w:r>
          </w:p>
        </w:tc>
        <w:tc>
          <w:tcPr>
            <w:tcW w:w="1162" w:type="dxa"/>
            <w:tcBorders>
              <w:top w:val="single" w:color="000000" w:sz="2" w:space="0"/>
            </w:tcBorders>
            <w:noWrap w:val="0"/>
            <w:vAlign w:val="center"/>
          </w:tcPr>
          <w:p w14:paraId="6D48DA8C">
            <w:pPr>
              <w:jc w:val="left"/>
              <w:rPr>
                <w:rFonts w:cs="Times New Roman" w:hAnsi="Times New Roman" w:ascii="Times New Roman"/>
                <w:sz w:val="20"/>
                <w:szCs w:val="20"/>
              </w:rPr>
            </w:pPr>
          </w:p>
        </w:tc>
        <w:tc>
          <w:tcPr>
            <w:tcW w:w="1121" w:type="dxa"/>
            <w:tcBorders>
              <w:top w:val="single" w:color="000000" w:sz="2" w:space="0"/>
            </w:tcBorders>
            <w:noWrap w:val="0"/>
            <w:vAlign w:val="center"/>
          </w:tcPr>
          <w:p w14:paraId="6878C346">
            <w:pPr>
              <w:jc w:val="left"/>
              <w:rPr>
                <w:rFonts w:cs="Times New Roman" w:hAnsi="Times New Roman" w:ascii="Times New Roman"/>
                <w:sz w:val="20"/>
                <w:szCs w:val="20"/>
              </w:rPr>
            </w:pPr>
          </w:p>
        </w:tc>
        <w:tc>
          <w:tcPr>
            <w:tcW w:w="944" w:type="dxa"/>
            <w:tcBorders>
              <w:top w:val="single" w:color="000000" w:sz="2" w:space="0"/>
            </w:tcBorders>
            <w:noWrap w:val="0"/>
            <w:vAlign w:val="center"/>
          </w:tcPr>
          <w:p w14:paraId="3CF39E89">
            <w:pPr>
              <w:rPr>
                <w:rFonts w:cs="Times New Roman" w:hAnsi="Times New Roman" w:ascii="Times New Roman"/>
                <w:sz w:val="20"/>
                <w:szCs w:val="20"/>
              </w:rPr>
            </w:pPr>
          </w:p>
        </w:tc>
      </w:tr>
      <w:tr w14:paraId="01F13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24" w:hRule="atLeast"/>
        </w:trPr>
        <w:tc>
          <w:tcPr>
            <w:tcW w:w="2302" w:type="dxa"/>
            <w:vMerge w:val="continue"/>
            <w:tcBorders>
              <w:bottom w:val="nil"/>
            </w:tcBorders>
            <w:noWrap w:val="0"/>
            <w:vAlign w:val="center"/>
          </w:tcPr>
          <w:p w14:paraId="686D6EC6">
            <w:pPr>
              <w:jc w:val="left"/>
              <w:rPr>
                <w:rFonts w:cs="Times New Roman" w:hAnsi="Times New Roman" w:ascii="Times New Roman"/>
                <w:sz w:val="20"/>
                <w:szCs w:val="20"/>
              </w:rPr>
            </w:pPr>
          </w:p>
        </w:tc>
        <w:tc>
          <w:tcPr>
            <w:tcW w:w="2009" w:type="dxa"/>
            <w:vMerge w:val="restart"/>
            <w:tcBorders>
              <w:bottom w:val="nil"/>
            </w:tcBorders>
            <w:noWrap w:val="0"/>
            <w:vAlign w:val="center"/>
          </w:tcPr>
          <w:p w14:paraId="26FEE37D">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Master-slave mode</w:t>
            </w:r>
          </w:p>
        </w:tc>
        <w:tc>
          <w:tcPr>
            <w:tcW w:w="1959" w:type="dxa"/>
            <w:tcBorders>
              <w:bottom w:val="single" w:color="000000" w:sz="2" w:space="0"/>
            </w:tcBorders>
            <w:noWrap w:val="0"/>
            <w:vAlign w:val="center"/>
          </w:tcPr>
          <w:p w14:paraId="475B047D">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From the machine</w:t>
            </w:r>
          </w:p>
        </w:tc>
        <w:tc>
          <w:tcPr>
            <w:tcW w:w="1162" w:type="dxa"/>
            <w:tcBorders>
              <w:bottom w:val="single" w:color="000000" w:sz="2" w:space="0"/>
            </w:tcBorders>
            <w:noWrap w:val="0"/>
            <w:vAlign w:val="center"/>
          </w:tcPr>
          <w:p w14:paraId="7712062F">
            <w:pPr>
              <w:jc w:val="left"/>
              <w:rPr>
                <w:rFonts w:cs="Times New Roman" w:hAnsi="Times New Roman" w:ascii="Times New Roman"/>
                <w:sz w:val="20"/>
                <w:szCs w:val="20"/>
              </w:rPr>
            </w:pPr>
          </w:p>
        </w:tc>
        <w:tc>
          <w:tcPr>
            <w:tcW w:w="1121" w:type="dxa"/>
            <w:tcBorders>
              <w:bottom w:val="single" w:color="000000" w:sz="2" w:space="0"/>
            </w:tcBorders>
            <w:noWrap w:val="0"/>
            <w:vAlign w:val="center"/>
          </w:tcPr>
          <w:p w14:paraId="213A581A">
            <w:pPr>
              <w:jc w:val="left"/>
              <w:rPr>
                <w:rFonts w:cs="Times New Roman" w:hAnsi="Times New Roman" w:ascii="Times New Roman"/>
                <w:sz w:val="20"/>
                <w:szCs w:val="20"/>
              </w:rPr>
            </w:pPr>
          </w:p>
        </w:tc>
        <w:tc>
          <w:tcPr>
            <w:tcW w:w="944" w:type="dxa"/>
            <w:tcBorders>
              <w:bottom w:val="single" w:color="000000" w:sz="2" w:space="0"/>
            </w:tcBorders>
            <w:noWrap w:val="0"/>
            <w:vAlign w:val="center"/>
          </w:tcPr>
          <w:p w14:paraId="6767EC60">
            <w:pPr>
              <w:rPr>
                <w:rFonts w:cs="Times New Roman" w:hAnsi="Times New Roman" w:ascii="Times New Roman"/>
                <w:sz w:val="20"/>
                <w:szCs w:val="20"/>
              </w:rPr>
            </w:pPr>
          </w:p>
        </w:tc>
      </w:tr>
      <w:tr w14:paraId="3FD0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7" w:hRule="atLeast"/>
        </w:trPr>
        <w:tc>
          <w:tcPr>
            <w:tcW w:w="2302" w:type="dxa"/>
            <w:vMerge w:val="continue"/>
            <w:tcBorders>
              <w:top w:val="nil"/>
              <w:bottom w:val="nil"/>
            </w:tcBorders>
            <w:noWrap w:val="0"/>
            <w:vAlign w:val="center"/>
          </w:tcPr>
          <w:p w14:paraId="719F3DDA">
            <w:pPr>
              <w:jc w:val="left"/>
              <w:rPr>
                <w:rFonts w:cs="Times New Roman" w:hAnsi="Times New Roman" w:ascii="Times New Roman"/>
                <w:sz w:val="20"/>
                <w:szCs w:val="20"/>
              </w:rPr>
            </w:pPr>
          </w:p>
        </w:tc>
        <w:tc>
          <w:tcPr>
            <w:tcW w:w="2009" w:type="dxa"/>
            <w:vMerge w:val="continue"/>
            <w:tcBorders>
              <w:top w:val="nil"/>
              <w:bottom w:val="single" w:color="000000" w:sz="2" w:space="0"/>
            </w:tcBorders>
            <w:noWrap w:val="0"/>
            <w:vAlign w:val="center"/>
          </w:tcPr>
          <w:p w14:paraId="3CDE9711">
            <w:pPr>
              <w:jc w:val="left"/>
              <w:rPr>
                <w:rFonts w:cs="Times New Roman" w:hAnsi="Times New Roman" w:ascii="Times New Roman"/>
                <w:sz w:val="20"/>
                <w:szCs w:val="20"/>
              </w:rPr>
            </w:pPr>
          </w:p>
        </w:tc>
        <w:tc>
          <w:tcPr>
            <w:tcW w:w="1959" w:type="dxa"/>
            <w:tcBorders>
              <w:top w:val="single" w:color="000000" w:sz="2" w:space="0"/>
            </w:tcBorders>
            <w:noWrap w:val="0"/>
            <w:vAlign w:val="center"/>
          </w:tcPr>
          <w:p w14:paraId="237A838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M host</w:t>
            </w:r>
          </w:p>
        </w:tc>
        <w:tc>
          <w:tcPr>
            <w:tcW w:w="1162" w:type="dxa"/>
            <w:tcBorders>
              <w:top w:val="single" w:color="000000" w:sz="2" w:space="0"/>
              <w:bottom w:val="single" w:color="000000" w:sz="2" w:space="0"/>
            </w:tcBorders>
            <w:noWrap w:val="0"/>
            <w:vAlign w:val="center"/>
          </w:tcPr>
          <w:p w14:paraId="620E24F4">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57F9E114">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00399B57">
            <w:pPr>
              <w:rPr>
                <w:rFonts w:cs="Times New Roman" w:hAnsi="Times New Roman" w:ascii="Times New Roman"/>
                <w:sz w:val="20"/>
                <w:szCs w:val="20"/>
              </w:rPr>
            </w:pPr>
          </w:p>
        </w:tc>
      </w:tr>
      <w:tr w14:paraId="5E2EA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2302" w:type="dxa"/>
            <w:vMerge w:val="continue"/>
            <w:tcBorders>
              <w:top w:val="nil"/>
              <w:bottom w:val="nil"/>
            </w:tcBorders>
            <w:noWrap w:val="0"/>
            <w:vAlign w:val="center"/>
          </w:tcPr>
          <w:p w14:paraId="1779348C">
            <w:pPr>
              <w:jc w:val="left"/>
              <w:rPr>
                <w:rFonts w:cs="Times New Roman" w:hAnsi="Times New Roman" w:ascii="Times New Roman"/>
                <w:sz w:val="20"/>
                <w:szCs w:val="20"/>
              </w:rPr>
            </w:pPr>
          </w:p>
        </w:tc>
        <w:tc>
          <w:tcPr>
            <w:tcW w:w="2009" w:type="dxa"/>
            <w:tcBorders>
              <w:top w:val="single" w:color="000000" w:sz="2" w:space="0"/>
              <w:bottom w:val="nil"/>
            </w:tcBorders>
            <w:noWrap w:val="0"/>
            <w:vAlign w:val="center"/>
          </w:tcPr>
          <w:p w14:paraId="2DDAF4B4">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Acoustic sensitivity</w:t>
            </w:r>
          </w:p>
        </w:tc>
        <w:tc>
          <w:tcPr>
            <w:tcW w:w="1959" w:type="dxa"/>
            <w:tcBorders>
              <w:bottom w:val="single" w:color="000000" w:sz="2" w:space="0"/>
            </w:tcBorders>
            <w:noWrap w:val="0"/>
            <w:vAlign w:val="center"/>
          </w:tcPr>
          <w:p w14:paraId="66AADAC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10 - 100</w:t>
            </w:r>
          </w:p>
        </w:tc>
        <w:tc>
          <w:tcPr>
            <w:tcW w:w="1162" w:type="dxa"/>
            <w:tcBorders>
              <w:top w:val="single" w:color="000000" w:sz="2" w:space="0"/>
              <w:bottom w:val="single" w:color="000000" w:sz="2" w:space="0"/>
            </w:tcBorders>
            <w:noWrap w:val="0"/>
            <w:vAlign w:val="center"/>
          </w:tcPr>
          <w:p w14:paraId="49FFB85A">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287E5133">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1685703C">
            <w:pPr>
              <w:rPr>
                <w:rFonts w:cs="Times New Roman" w:hAnsi="Times New Roman" w:ascii="Times New Roman"/>
                <w:sz w:val="20"/>
                <w:szCs w:val="20"/>
              </w:rPr>
            </w:pPr>
          </w:p>
        </w:tc>
      </w:tr>
      <w:tr w14:paraId="4B923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06" w:hRule="atLeast"/>
        </w:trPr>
        <w:tc>
          <w:tcPr>
            <w:tcW w:w="2302" w:type="dxa"/>
            <w:vMerge w:val="restart"/>
            <w:tcBorders>
              <w:top w:val="nil"/>
              <w:bottom w:val="nil"/>
            </w:tcBorders>
            <w:noWrap w:val="0"/>
            <w:vAlign w:val="center"/>
          </w:tcPr>
          <w:p w14:paraId="4E4A5FFE">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display setting</w:t>
            </w:r>
          </w:p>
        </w:tc>
        <w:tc>
          <w:tcPr>
            <w:tcW w:w="2009" w:type="dxa"/>
            <w:vMerge w:val="restart"/>
            <w:tcBorders>
              <w:top w:val="nil"/>
              <w:bottom w:val="single" w:color="000000" w:sz="2" w:space="0"/>
            </w:tcBorders>
            <w:noWrap w:val="0"/>
            <w:vAlign w:val="center"/>
          </w:tcPr>
          <w:p w14:paraId="10E42A9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Display direction</w:t>
            </w:r>
          </w:p>
        </w:tc>
        <w:tc>
          <w:tcPr>
            <w:tcW w:w="1959" w:type="dxa"/>
            <w:tcBorders>
              <w:top w:val="single" w:color="000000" w:sz="2" w:space="0"/>
            </w:tcBorders>
            <w:noWrap w:val="0"/>
            <w:vAlign w:val="center"/>
          </w:tcPr>
          <w:p w14:paraId="3FE259DD">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Normal/normal</w:t>
            </w:r>
          </w:p>
        </w:tc>
        <w:tc>
          <w:tcPr>
            <w:tcW w:w="1162" w:type="dxa"/>
            <w:tcBorders>
              <w:top w:val="single" w:color="000000" w:sz="2" w:space="0"/>
              <w:bottom w:val="single" w:color="000000" w:sz="2" w:space="0"/>
            </w:tcBorders>
            <w:noWrap w:val="0"/>
            <w:vAlign w:val="center"/>
          </w:tcPr>
          <w:p w14:paraId="121B2704">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4F63D61B">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4028B6A5">
            <w:pPr>
              <w:rPr>
                <w:rFonts w:cs="Times New Roman" w:hAnsi="Times New Roman" w:ascii="Times New Roman"/>
                <w:sz w:val="20"/>
                <w:szCs w:val="20"/>
              </w:rPr>
            </w:pPr>
          </w:p>
        </w:tc>
      </w:tr>
      <w:tr w14:paraId="79F40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1" w:hRule="atLeast"/>
        </w:trPr>
        <w:tc>
          <w:tcPr>
            <w:tcW w:w="2302" w:type="dxa"/>
            <w:vMerge w:val="continue"/>
            <w:tcBorders>
              <w:top w:val="nil"/>
              <w:bottom w:val="nil"/>
            </w:tcBorders>
            <w:noWrap w:val="0"/>
            <w:vAlign w:val="center"/>
          </w:tcPr>
          <w:p w14:paraId="49FDAE9D">
            <w:pPr>
              <w:jc w:val="left"/>
              <w:rPr>
                <w:rFonts w:cs="Times New Roman" w:hAnsi="Times New Roman" w:ascii="Times New Roman"/>
                <w:sz w:val="20"/>
                <w:szCs w:val="20"/>
              </w:rPr>
            </w:pPr>
          </w:p>
        </w:tc>
        <w:tc>
          <w:tcPr>
            <w:tcW w:w="2009" w:type="dxa"/>
            <w:vMerge w:val="continue"/>
            <w:tcBorders>
              <w:top w:val="single" w:color="000000" w:sz="2" w:space="0"/>
              <w:bottom w:val="nil"/>
            </w:tcBorders>
            <w:noWrap w:val="0"/>
            <w:vAlign w:val="center"/>
          </w:tcPr>
          <w:p w14:paraId="29B9EED6">
            <w:pPr>
              <w:jc w:val="left"/>
              <w:rPr>
                <w:rFonts w:cs="Times New Roman" w:hAnsi="Times New Roman" w:ascii="Times New Roman"/>
                <w:sz w:val="20"/>
                <w:szCs w:val="20"/>
              </w:rPr>
            </w:pPr>
          </w:p>
        </w:tc>
        <w:tc>
          <w:tcPr>
            <w:tcW w:w="1959" w:type="dxa"/>
            <w:tcBorders>
              <w:bottom w:val="single" w:color="000000" w:sz="2" w:space="0"/>
            </w:tcBorders>
            <w:noWrap w:val="0"/>
            <w:vAlign w:val="center"/>
          </w:tcPr>
          <w:p w14:paraId="76BF3E23">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Rotate 180/rotate 180</w:t>
            </w:r>
          </w:p>
        </w:tc>
        <w:tc>
          <w:tcPr>
            <w:tcW w:w="1162" w:type="dxa"/>
            <w:tcBorders>
              <w:top w:val="single" w:color="000000" w:sz="2" w:space="0"/>
              <w:bottom w:val="single" w:color="000000" w:sz="2" w:space="0"/>
            </w:tcBorders>
            <w:noWrap w:val="0"/>
            <w:vAlign w:val="center"/>
          </w:tcPr>
          <w:p w14:paraId="4A88A8F8">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487506F7">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3B307054">
            <w:pPr>
              <w:rPr>
                <w:rFonts w:cs="Times New Roman" w:hAnsi="Times New Roman" w:ascii="Times New Roman"/>
                <w:sz w:val="20"/>
                <w:szCs w:val="20"/>
              </w:rPr>
            </w:pPr>
          </w:p>
        </w:tc>
      </w:tr>
      <w:tr w14:paraId="2AF31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7" w:hRule="atLeast"/>
        </w:trPr>
        <w:tc>
          <w:tcPr>
            <w:tcW w:w="2302" w:type="dxa"/>
            <w:vMerge w:val="continue"/>
            <w:tcBorders>
              <w:top w:val="nil"/>
            </w:tcBorders>
            <w:noWrap w:val="0"/>
            <w:vAlign w:val="center"/>
          </w:tcPr>
          <w:p w14:paraId="45F73053">
            <w:pPr>
              <w:jc w:val="left"/>
              <w:rPr>
                <w:rFonts w:cs="Times New Roman" w:hAnsi="Times New Roman" w:ascii="Times New Roman"/>
                <w:sz w:val="20"/>
                <w:szCs w:val="20"/>
              </w:rPr>
            </w:pPr>
          </w:p>
        </w:tc>
        <w:tc>
          <w:tcPr>
            <w:tcW w:w="2009" w:type="dxa"/>
            <w:tcBorders>
              <w:top w:val="nil"/>
            </w:tcBorders>
            <w:noWrap w:val="0"/>
            <w:vAlign w:val="center"/>
          </w:tcPr>
          <w:p w14:paraId="358A2669">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Display brightness</w:t>
            </w:r>
          </w:p>
        </w:tc>
        <w:tc>
          <w:tcPr>
            <w:tcW w:w="1959" w:type="dxa"/>
            <w:tcBorders>
              <w:top w:val="single" w:color="000000" w:sz="2" w:space="0"/>
            </w:tcBorders>
            <w:noWrap w:val="0"/>
            <w:vAlign w:val="center"/>
          </w:tcPr>
          <w:p w14:paraId="7F03D30B">
            <w:pPr>
              <w:keepNext w:val="0"/>
              <w:keepLines w:val="0"/>
              <w:widowControl/>
              <w:suppressLineNumbers w:val="0"/>
              <w:jc w:val="left"/>
              <w:textAlignment w:val="center"/>
              <w:rPr>
                <w:rFonts w:cs="Times New Roman" w:hAnsi="Times New Roman" w:ascii="Times New Roman"/>
                <w:sz w:val="20"/>
                <w:szCs w:val="20"/>
              </w:rPr>
            </w:pPr>
            <w:r>
              <w:rPr>
                <w:rFonts w:cs="Times New Roman" w:hAnsi="Times New Roman" w:ascii="Times New Roman"/>
                <w:rStyle w:val="50"/>
                <w:sz w:val="20"/>
                <w:szCs w:val="20"/>
                <w:lang w:val="en-US" w:eastAsia="zh-CN" w:bidi="ar"/>
              </w:rPr>
              <w:t>1-100</w:t>
            </w:r>
          </w:p>
        </w:tc>
        <w:tc>
          <w:tcPr>
            <w:tcW w:w="1162" w:type="dxa"/>
            <w:tcBorders>
              <w:top w:val="single" w:color="000000" w:sz="2" w:space="0"/>
              <w:bottom w:val="single" w:color="000000" w:sz="2" w:space="0"/>
            </w:tcBorders>
            <w:noWrap w:val="0"/>
            <w:vAlign w:val="center"/>
          </w:tcPr>
          <w:p w14:paraId="0B0D445F">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047BEECE">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41EC7A9A">
            <w:pPr>
              <w:rPr>
                <w:rFonts w:cs="Times New Roman" w:hAnsi="Times New Roman" w:ascii="Times New Roman"/>
                <w:sz w:val="20"/>
                <w:szCs w:val="20"/>
              </w:rPr>
            </w:pPr>
          </w:p>
        </w:tc>
      </w:tr>
      <w:tr w14:paraId="4D32B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2302" w:type="dxa"/>
            <w:vMerge w:val="continue"/>
            <w:tcBorders>
              <w:bottom w:val="nil"/>
            </w:tcBorders>
            <w:noWrap w:val="0"/>
            <w:vAlign w:val="center"/>
          </w:tcPr>
          <w:p w14:paraId="1D6F3EEE">
            <w:pPr>
              <w:jc w:val="left"/>
              <w:rPr>
                <w:rFonts w:cs="Times New Roman" w:hAnsi="Times New Roman" w:ascii="Times New Roman"/>
                <w:sz w:val="20"/>
                <w:szCs w:val="20"/>
              </w:rPr>
            </w:pPr>
          </w:p>
        </w:tc>
        <w:tc>
          <w:tcPr>
            <w:tcW w:w="2009" w:type="dxa"/>
            <w:vMerge w:val="restart"/>
            <w:tcBorders>
              <w:bottom w:val="single" w:color="000000" w:sz="2" w:space="0"/>
            </w:tcBorders>
            <w:noWrap w:val="0"/>
            <w:vAlign w:val="center"/>
          </w:tcPr>
          <w:p w14:paraId="54193952">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Temperature unit</w:t>
            </w:r>
          </w:p>
        </w:tc>
        <w:tc>
          <w:tcPr>
            <w:tcW w:w="1959" w:type="dxa"/>
            <w:tcBorders>
              <w:bottom w:val="single" w:color="000000" w:sz="2" w:space="0"/>
            </w:tcBorders>
            <w:noWrap w:val="0"/>
            <w:vAlign w:val="center"/>
          </w:tcPr>
          <w:p w14:paraId="6F03A71B">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°C</w:t>
            </w:r>
          </w:p>
        </w:tc>
        <w:tc>
          <w:tcPr>
            <w:tcW w:w="1162" w:type="dxa"/>
            <w:tcBorders>
              <w:top w:val="single" w:color="000000" w:sz="2" w:space="0"/>
              <w:bottom w:val="single" w:color="000000" w:sz="2" w:space="0"/>
            </w:tcBorders>
            <w:noWrap w:val="0"/>
            <w:vAlign w:val="center"/>
          </w:tcPr>
          <w:p w14:paraId="70535244">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2BD73D2E">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7042BF9B">
            <w:pPr>
              <w:rPr>
                <w:rFonts w:cs="Times New Roman" w:hAnsi="Times New Roman" w:ascii="Times New Roman"/>
                <w:sz w:val="20"/>
                <w:szCs w:val="20"/>
              </w:rPr>
            </w:pPr>
          </w:p>
        </w:tc>
      </w:tr>
      <w:tr w14:paraId="4FDC4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 w:hRule="atLeast"/>
        </w:trPr>
        <w:tc>
          <w:tcPr>
            <w:tcW w:w="2302" w:type="dxa"/>
            <w:vMerge w:val="continue"/>
            <w:tcBorders>
              <w:top w:val="nil"/>
              <w:bottom w:val="nil"/>
            </w:tcBorders>
            <w:noWrap w:val="0"/>
            <w:vAlign w:val="center"/>
          </w:tcPr>
          <w:p w14:paraId="018F0B41">
            <w:pPr>
              <w:jc w:val="left"/>
              <w:rPr>
                <w:rFonts w:cs="Times New Roman" w:hAnsi="Times New Roman" w:ascii="Times New Roman"/>
                <w:sz w:val="20"/>
                <w:szCs w:val="20"/>
              </w:rPr>
            </w:pPr>
          </w:p>
        </w:tc>
        <w:tc>
          <w:tcPr>
            <w:tcW w:w="2009" w:type="dxa"/>
            <w:vMerge w:val="continue"/>
            <w:tcBorders>
              <w:top w:val="single" w:color="000000" w:sz="2" w:space="0"/>
              <w:bottom w:val="single" w:color="000000" w:sz="2" w:space="0"/>
            </w:tcBorders>
            <w:noWrap w:val="0"/>
            <w:vAlign w:val="center"/>
          </w:tcPr>
          <w:p w14:paraId="2587C673">
            <w:pPr>
              <w:jc w:val="left"/>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6DB4531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°F</w:t>
            </w:r>
          </w:p>
        </w:tc>
        <w:tc>
          <w:tcPr>
            <w:tcW w:w="1162" w:type="dxa"/>
            <w:tcBorders>
              <w:top w:val="single" w:color="000000" w:sz="2" w:space="0"/>
              <w:bottom w:val="single" w:color="000000" w:sz="2" w:space="0"/>
            </w:tcBorders>
            <w:noWrap w:val="0"/>
            <w:vAlign w:val="center"/>
          </w:tcPr>
          <w:p w14:paraId="5F9638E9">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3ECF7009">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629F2366">
            <w:pPr>
              <w:rPr>
                <w:rFonts w:cs="Times New Roman" w:hAnsi="Times New Roman" w:ascii="Times New Roman"/>
                <w:sz w:val="20"/>
                <w:szCs w:val="20"/>
              </w:rPr>
            </w:pPr>
          </w:p>
        </w:tc>
      </w:tr>
      <w:tr w14:paraId="26361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 w:hRule="atLeast"/>
        </w:trPr>
        <w:tc>
          <w:tcPr>
            <w:tcW w:w="2302" w:type="dxa"/>
            <w:vMerge w:val="continue"/>
            <w:tcBorders>
              <w:top w:val="nil"/>
            </w:tcBorders>
            <w:noWrap w:val="0"/>
            <w:vAlign w:val="center"/>
          </w:tcPr>
          <w:p w14:paraId="3BCB6B76">
            <w:pPr>
              <w:jc w:val="left"/>
              <w:rPr>
                <w:rFonts w:cs="Times New Roman" w:hAnsi="Times New Roman" w:ascii="Times New Roman"/>
                <w:sz w:val="20"/>
                <w:szCs w:val="20"/>
              </w:rPr>
            </w:pPr>
          </w:p>
        </w:tc>
        <w:tc>
          <w:tcPr>
            <w:tcW w:w="2009" w:type="dxa"/>
            <w:vMerge w:val="restart"/>
            <w:tcBorders>
              <w:top w:val="single" w:color="000000" w:sz="2" w:space="0"/>
            </w:tcBorders>
            <w:noWrap w:val="0"/>
            <w:vAlign w:val="center"/>
          </w:tcPr>
          <w:p w14:paraId="65303702">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xml:space="preserve">language</w:t>
            </w:r>
          </w:p>
        </w:tc>
        <w:tc>
          <w:tcPr>
            <w:tcW w:w="1959" w:type="dxa"/>
            <w:tcBorders>
              <w:top w:val="single" w:color="000000" w:sz="2" w:space="0"/>
            </w:tcBorders>
            <w:noWrap w:val="0"/>
            <w:vAlign w:val="center"/>
          </w:tcPr>
          <w:p w14:paraId="693389D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English</w:t>
            </w:r>
          </w:p>
        </w:tc>
        <w:tc>
          <w:tcPr>
            <w:tcW w:w="1162" w:type="dxa"/>
            <w:tcBorders>
              <w:top w:val="single" w:color="000000" w:sz="2" w:space="0"/>
            </w:tcBorders>
            <w:noWrap w:val="0"/>
            <w:vAlign w:val="center"/>
          </w:tcPr>
          <w:p w14:paraId="3A6BDA12">
            <w:pPr>
              <w:jc w:val="left"/>
              <w:rPr>
                <w:rFonts w:cs="Times New Roman" w:hAnsi="Times New Roman" w:ascii="Times New Roman"/>
                <w:sz w:val="20"/>
                <w:szCs w:val="20"/>
              </w:rPr>
            </w:pPr>
          </w:p>
        </w:tc>
        <w:tc>
          <w:tcPr>
            <w:tcW w:w="1121" w:type="dxa"/>
            <w:tcBorders>
              <w:top w:val="single" w:color="000000" w:sz="2" w:space="0"/>
            </w:tcBorders>
            <w:noWrap w:val="0"/>
            <w:vAlign w:val="center"/>
          </w:tcPr>
          <w:p w14:paraId="3F17151F">
            <w:pPr>
              <w:jc w:val="left"/>
              <w:rPr>
                <w:rFonts w:cs="Times New Roman" w:hAnsi="Times New Roman" w:ascii="Times New Roman"/>
                <w:sz w:val="20"/>
                <w:szCs w:val="20"/>
              </w:rPr>
            </w:pPr>
          </w:p>
        </w:tc>
        <w:tc>
          <w:tcPr>
            <w:tcW w:w="944" w:type="dxa"/>
            <w:tcBorders>
              <w:top w:val="single" w:color="000000" w:sz="2" w:space="0"/>
            </w:tcBorders>
            <w:noWrap w:val="0"/>
            <w:vAlign w:val="center"/>
          </w:tcPr>
          <w:p w14:paraId="19C27DF6">
            <w:pPr>
              <w:rPr>
                <w:rFonts w:cs="Times New Roman" w:hAnsi="Times New Roman" w:ascii="Times New Roman"/>
                <w:sz w:val="20"/>
                <w:szCs w:val="20"/>
              </w:rPr>
            </w:pPr>
          </w:p>
        </w:tc>
      </w:tr>
      <w:tr w14:paraId="12F74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24" w:hRule="atLeast"/>
        </w:trPr>
        <w:tc>
          <w:tcPr>
            <w:tcW w:w="2302" w:type="dxa"/>
            <w:vMerge w:val="continue"/>
            <w:tcBorders>
              <w:bottom w:val="nil"/>
            </w:tcBorders>
            <w:noWrap w:val="0"/>
            <w:vAlign w:val="center"/>
          </w:tcPr>
          <w:p w14:paraId="5286B0E2">
            <w:pPr>
              <w:jc w:val="left"/>
              <w:rPr>
                <w:rFonts w:cs="Times New Roman" w:hAnsi="Times New Roman" w:ascii="Times New Roman"/>
                <w:sz w:val="20"/>
                <w:szCs w:val="20"/>
              </w:rPr>
            </w:pPr>
          </w:p>
        </w:tc>
        <w:tc>
          <w:tcPr>
            <w:tcW w:w="2009" w:type="dxa"/>
            <w:vMerge w:val="continue"/>
            <w:tcBorders>
              <w:bottom w:val="single" w:color="000000" w:sz="2" w:space="0"/>
            </w:tcBorders>
            <w:noWrap w:val="0"/>
            <w:vAlign w:val="center"/>
          </w:tcPr>
          <w:p w14:paraId="1155D037">
            <w:pPr>
              <w:jc w:val="left"/>
              <w:rPr>
                <w:rFonts w:cs="Times New Roman" w:hAnsi="Times New Roman" w:ascii="Times New Roman"/>
                <w:sz w:val="20"/>
                <w:szCs w:val="20"/>
              </w:rPr>
            </w:pPr>
          </w:p>
        </w:tc>
        <w:tc>
          <w:tcPr>
            <w:tcW w:w="1959" w:type="dxa"/>
            <w:tcBorders>
              <w:bottom w:val="single" w:color="000000" w:sz="2" w:space="0"/>
            </w:tcBorders>
            <w:noWrap w:val="0"/>
            <w:vAlign w:val="center"/>
          </w:tcPr>
          <w:p w14:paraId="3692EE2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Chinese</w:t>
            </w:r>
          </w:p>
        </w:tc>
        <w:tc>
          <w:tcPr>
            <w:tcW w:w="1162" w:type="dxa"/>
            <w:tcBorders>
              <w:bottom w:val="single" w:color="000000" w:sz="2" w:space="0"/>
            </w:tcBorders>
            <w:noWrap w:val="0"/>
            <w:vAlign w:val="center"/>
          </w:tcPr>
          <w:p w14:paraId="5EC8E7B4">
            <w:pPr>
              <w:jc w:val="left"/>
              <w:rPr>
                <w:rFonts w:cs="Times New Roman" w:hAnsi="Times New Roman" w:ascii="Times New Roman"/>
                <w:sz w:val="20"/>
                <w:szCs w:val="20"/>
              </w:rPr>
            </w:pPr>
          </w:p>
        </w:tc>
        <w:tc>
          <w:tcPr>
            <w:tcW w:w="1121" w:type="dxa"/>
            <w:tcBorders>
              <w:bottom w:val="single" w:color="000000" w:sz="2" w:space="0"/>
            </w:tcBorders>
            <w:noWrap w:val="0"/>
            <w:vAlign w:val="center"/>
          </w:tcPr>
          <w:p w14:paraId="2EE28949">
            <w:pPr>
              <w:jc w:val="left"/>
              <w:rPr>
                <w:rFonts w:cs="Times New Roman" w:hAnsi="Times New Roman" w:ascii="Times New Roman"/>
                <w:sz w:val="20"/>
                <w:szCs w:val="20"/>
              </w:rPr>
            </w:pPr>
          </w:p>
        </w:tc>
        <w:tc>
          <w:tcPr>
            <w:tcW w:w="944" w:type="dxa"/>
            <w:tcBorders>
              <w:bottom w:val="single" w:color="000000" w:sz="2" w:space="0"/>
            </w:tcBorders>
            <w:noWrap w:val="0"/>
            <w:vAlign w:val="center"/>
          </w:tcPr>
          <w:p w14:paraId="4CE65639">
            <w:pPr>
              <w:rPr>
                <w:rFonts w:cs="Times New Roman" w:hAnsi="Times New Roman" w:ascii="Times New Roman"/>
                <w:sz w:val="20"/>
                <w:szCs w:val="20"/>
              </w:rPr>
            </w:pPr>
          </w:p>
        </w:tc>
      </w:tr>
      <w:tr w14:paraId="0D990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 w:hRule="atLeast"/>
        </w:trPr>
        <w:tc>
          <w:tcPr>
            <w:tcW w:w="2302" w:type="dxa"/>
            <w:vMerge w:val="restart"/>
            <w:tcBorders>
              <w:top w:val="nil"/>
              <w:bottom w:val="nil"/>
            </w:tcBorders>
            <w:noWrap w:val="0"/>
            <w:vAlign w:val="center"/>
          </w:tcPr>
          <w:p w14:paraId="77C97B89">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Motor reset</w:t>
            </w:r>
          </w:p>
        </w:tc>
        <w:tc>
          <w:tcPr>
            <w:tcW w:w="2009" w:type="dxa"/>
            <w:vMerge w:val="restart"/>
            <w:tcBorders>
              <w:top w:val="single" w:color="000000" w:sz="2" w:space="0"/>
              <w:bottom w:val="single" w:color="000000" w:sz="2" w:space="0"/>
            </w:tcBorders>
            <w:noWrap w:val="0"/>
            <w:vAlign w:val="center"/>
          </w:tcPr>
          <w:p w14:paraId="225532CF">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department</w:t>
            </w:r>
          </w:p>
        </w:tc>
        <w:tc>
          <w:tcPr>
            <w:tcW w:w="1959" w:type="dxa"/>
            <w:tcBorders>
              <w:top w:val="single" w:color="000000" w:sz="2" w:space="0"/>
              <w:bottom w:val="single" w:color="000000" w:sz="2" w:space="0"/>
            </w:tcBorders>
            <w:noWrap w:val="0"/>
            <w:vAlign w:val="center"/>
          </w:tcPr>
          <w:p w14:paraId="19F4F5C3">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no</w:t>
            </w:r>
          </w:p>
        </w:tc>
        <w:tc>
          <w:tcPr>
            <w:tcW w:w="1162" w:type="dxa"/>
            <w:tcBorders>
              <w:top w:val="single" w:color="000000" w:sz="2" w:space="0"/>
              <w:bottom w:val="single" w:color="000000" w:sz="2" w:space="0"/>
            </w:tcBorders>
            <w:noWrap w:val="0"/>
            <w:vAlign w:val="center"/>
          </w:tcPr>
          <w:p w14:paraId="02AE2555">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0FF98DC7">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0618776F">
            <w:pPr>
              <w:rPr>
                <w:rFonts w:cs="Times New Roman" w:hAnsi="Times New Roman" w:ascii="Times New Roman"/>
                <w:sz w:val="20"/>
                <w:szCs w:val="20"/>
              </w:rPr>
            </w:pPr>
          </w:p>
        </w:tc>
      </w:tr>
      <w:tr w14:paraId="6C5F1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 w:hRule="atLeast"/>
        </w:trPr>
        <w:tc>
          <w:tcPr>
            <w:tcW w:w="2302" w:type="dxa"/>
            <w:vMerge w:val="continue"/>
            <w:tcBorders>
              <w:top w:val="nil"/>
            </w:tcBorders>
            <w:noWrap w:val="0"/>
            <w:vAlign w:val="center"/>
          </w:tcPr>
          <w:p w14:paraId="5D1E5F19">
            <w:pPr>
              <w:jc w:val="left"/>
              <w:rPr>
                <w:rFonts w:cs="Times New Roman" w:hAnsi="Times New Roman" w:ascii="Times New Roman"/>
                <w:sz w:val="20"/>
                <w:szCs w:val="20"/>
              </w:rPr>
            </w:pPr>
          </w:p>
        </w:tc>
        <w:tc>
          <w:tcPr>
            <w:tcW w:w="2009" w:type="dxa"/>
            <w:vMerge w:val="continue"/>
            <w:tcBorders>
              <w:top w:val="single" w:color="000000" w:sz="2" w:space="0"/>
            </w:tcBorders>
            <w:noWrap w:val="0"/>
            <w:vAlign w:val="center"/>
          </w:tcPr>
          <w:p w14:paraId="06061CE5">
            <w:pPr>
              <w:jc w:val="left"/>
              <w:rPr>
                <w:rFonts w:cs="Times New Roman" w:hAnsi="Times New Roman" w:ascii="Times New Roman"/>
                <w:sz w:val="20"/>
                <w:szCs w:val="20"/>
              </w:rPr>
            </w:pPr>
          </w:p>
        </w:tc>
        <w:tc>
          <w:tcPr>
            <w:tcW w:w="1959" w:type="dxa"/>
            <w:tcBorders>
              <w:top w:val="single" w:color="000000" w:sz="2" w:space="0"/>
            </w:tcBorders>
            <w:noWrap w:val="0"/>
            <w:vAlign w:val="center"/>
          </w:tcPr>
          <w:p w14:paraId="08DA630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be</w:t>
            </w:r>
          </w:p>
        </w:tc>
        <w:tc>
          <w:tcPr>
            <w:tcW w:w="1162" w:type="dxa"/>
            <w:tcBorders>
              <w:top w:val="single" w:color="000000" w:sz="2" w:space="0"/>
            </w:tcBorders>
            <w:noWrap w:val="0"/>
            <w:vAlign w:val="center"/>
          </w:tcPr>
          <w:p w14:paraId="1C57FC70">
            <w:pPr>
              <w:jc w:val="left"/>
              <w:rPr>
                <w:rFonts w:cs="Times New Roman" w:hAnsi="Times New Roman" w:ascii="Times New Roman"/>
                <w:sz w:val="20"/>
                <w:szCs w:val="20"/>
              </w:rPr>
            </w:pPr>
          </w:p>
        </w:tc>
        <w:tc>
          <w:tcPr>
            <w:tcW w:w="1121" w:type="dxa"/>
            <w:tcBorders>
              <w:top w:val="single" w:color="000000" w:sz="2" w:space="0"/>
            </w:tcBorders>
            <w:noWrap w:val="0"/>
            <w:vAlign w:val="center"/>
          </w:tcPr>
          <w:p w14:paraId="7505C415">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7DBB52DB">
            <w:pPr>
              <w:rPr>
                <w:rFonts w:cs="Times New Roman" w:hAnsi="Times New Roman" w:ascii="Times New Roman"/>
                <w:sz w:val="20"/>
                <w:szCs w:val="20"/>
              </w:rPr>
            </w:pPr>
          </w:p>
        </w:tc>
      </w:tr>
      <w:tr w14:paraId="6D833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2302" w:type="dxa"/>
            <w:vMerge w:val="continue"/>
            <w:tcBorders>
              <w:bottom w:val="nil"/>
            </w:tcBorders>
            <w:noWrap w:val="0"/>
            <w:vAlign w:val="center"/>
          </w:tcPr>
          <w:p w14:paraId="7E61E869">
            <w:pPr>
              <w:jc w:val="left"/>
              <w:rPr>
                <w:rFonts w:cs="Times New Roman" w:hAnsi="Times New Roman" w:ascii="Times New Roman"/>
                <w:sz w:val="20"/>
                <w:szCs w:val="20"/>
              </w:rPr>
            </w:pPr>
          </w:p>
        </w:tc>
        <w:tc>
          <w:tcPr>
            <w:tcW w:w="2009" w:type="dxa"/>
            <w:vMerge w:val="restart"/>
            <w:tcBorders>
              <w:bottom w:val="nil"/>
            </w:tcBorders>
            <w:noWrap w:val="0"/>
            <w:vAlign w:val="center"/>
          </w:tcPr>
          <w:p w14:paraId="3F3AC2EB">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perpendicular/vertical</w:t>
            </w:r>
          </w:p>
        </w:tc>
        <w:tc>
          <w:tcPr>
            <w:tcW w:w="1959" w:type="dxa"/>
            <w:tcBorders>
              <w:bottom w:val="nil"/>
            </w:tcBorders>
            <w:noWrap w:val="0"/>
            <w:vAlign w:val="center"/>
          </w:tcPr>
          <w:p w14:paraId="7D2E8504">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no</w:t>
            </w:r>
          </w:p>
        </w:tc>
        <w:tc>
          <w:tcPr>
            <w:tcW w:w="1162" w:type="dxa"/>
            <w:tcBorders>
              <w:bottom w:val="nil"/>
            </w:tcBorders>
            <w:noWrap w:val="0"/>
            <w:vAlign w:val="center"/>
          </w:tcPr>
          <w:p w14:paraId="17A8B7EE">
            <w:pPr>
              <w:jc w:val="left"/>
              <w:rPr>
                <w:rFonts w:cs="Times New Roman" w:hAnsi="Times New Roman" w:ascii="Times New Roman"/>
                <w:sz w:val="20"/>
                <w:szCs w:val="20"/>
              </w:rPr>
            </w:pPr>
          </w:p>
        </w:tc>
        <w:tc>
          <w:tcPr>
            <w:tcW w:w="1121" w:type="dxa"/>
            <w:tcBorders>
              <w:bottom w:val="single" w:color="000000" w:sz="2" w:space="0"/>
            </w:tcBorders>
            <w:noWrap w:val="0"/>
            <w:vAlign w:val="center"/>
          </w:tcPr>
          <w:p w14:paraId="74EA60B7">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11C0F084">
            <w:pPr>
              <w:rPr>
                <w:rFonts w:cs="Times New Roman" w:hAnsi="Times New Roman" w:ascii="Times New Roman"/>
                <w:sz w:val="20"/>
                <w:szCs w:val="20"/>
              </w:rPr>
            </w:pPr>
          </w:p>
        </w:tc>
      </w:tr>
      <w:tr w14:paraId="68A66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5" w:hRule="atLeast"/>
        </w:trPr>
        <w:tc>
          <w:tcPr>
            <w:tcW w:w="2302" w:type="dxa"/>
            <w:vMerge w:val="continue"/>
            <w:tcBorders>
              <w:top w:val="nil"/>
              <w:bottom w:val="nil"/>
            </w:tcBorders>
            <w:noWrap w:val="0"/>
            <w:vAlign w:val="center"/>
          </w:tcPr>
          <w:p w14:paraId="0F27E8DB">
            <w:pPr>
              <w:jc w:val="left"/>
              <w:rPr>
                <w:rFonts w:cs="Times New Roman" w:hAnsi="Times New Roman" w:ascii="Times New Roman"/>
                <w:sz w:val="20"/>
                <w:szCs w:val="20"/>
              </w:rPr>
            </w:pPr>
          </w:p>
        </w:tc>
        <w:tc>
          <w:tcPr>
            <w:tcW w:w="2009" w:type="dxa"/>
            <w:vMerge w:val="continue"/>
            <w:tcBorders>
              <w:top w:val="nil"/>
              <w:bottom w:val="nil"/>
            </w:tcBorders>
            <w:noWrap w:val="0"/>
            <w:vAlign w:val="center"/>
          </w:tcPr>
          <w:p w14:paraId="41B8F2CE">
            <w:pPr>
              <w:jc w:val="left"/>
              <w:rPr>
                <w:rFonts w:cs="Times New Roman" w:hAnsi="Times New Roman" w:ascii="Times New Roman"/>
                <w:sz w:val="20"/>
                <w:szCs w:val="20"/>
              </w:rPr>
            </w:pPr>
          </w:p>
        </w:tc>
        <w:tc>
          <w:tcPr>
            <w:tcW w:w="1959" w:type="dxa"/>
            <w:tcBorders>
              <w:top w:val="nil"/>
              <w:bottom w:val="single" w:color="000000" w:sz="2" w:space="0"/>
            </w:tcBorders>
            <w:noWrap w:val="0"/>
            <w:vAlign w:val="center"/>
          </w:tcPr>
          <w:p w14:paraId="226CA492">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be</w:t>
            </w:r>
          </w:p>
        </w:tc>
        <w:tc>
          <w:tcPr>
            <w:tcW w:w="1162" w:type="dxa"/>
            <w:tcBorders>
              <w:top w:val="nil"/>
            </w:tcBorders>
            <w:noWrap w:val="0"/>
            <w:vAlign w:val="center"/>
          </w:tcPr>
          <w:p w14:paraId="1E41A7E4">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403E5C96">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48D0D639">
            <w:pPr>
              <w:rPr>
                <w:rFonts w:cs="Times New Roman" w:hAnsi="Times New Roman" w:ascii="Times New Roman"/>
                <w:sz w:val="20"/>
                <w:szCs w:val="20"/>
              </w:rPr>
            </w:pPr>
          </w:p>
        </w:tc>
      </w:tr>
      <w:tr w14:paraId="59A59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0" w:hRule="atLeast"/>
        </w:trPr>
        <w:tc>
          <w:tcPr>
            <w:tcW w:w="2302" w:type="dxa"/>
            <w:vMerge w:val="continue"/>
            <w:tcBorders>
              <w:top w:val="nil"/>
              <w:bottom w:val="nil"/>
            </w:tcBorders>
            <w:noWrap w:val="0"/>
            <w:vAlign w:val="center"/>
          </w:tcPr>
          <w:p w14:paraId="370C870A">
            <w:pPr>
              <w:jc w:val="left"/>
              <w:rPr>
                <w:rFonts w:cs="Times New Roman" w:hAnsi="Times New Roman" w:ascii="Times New Roman"/>
                <w:sz w:val="20"/>
                <w:szCs w:val="20"/>
              </w:rPr>
            </w:pPr>
          </w:p>
        </w:tc>
        <w:tc>
          <w:tcPr>
            <w:tcW w:w="2009" w:type="dxa"/>
            <w:vMerge w:val="restart"/>
            <w:tcBorders>
              <w:top w:val="nil"/>
              <w:bottom w:val="nil"/>
            </w:tcBorders>
            <w:noWrap w:val="0"/>
            <w:vAlign w:val="center"/>
          </w:tcPr>
          <w:p w14:paraId="7B9B5DD3">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head</w:t>
            </w:r>
          </w:p>
        </w:tc>
        <w:tc>
          <w:tcPr>
            <w:tcW w:w="1959" w:type="dxa"/>
            <w:tcBorders>
              <w:top w:val="single" w:color="000000" w:sz="2" w:space="0"/>
              <w:bottom w:val="nil"/>
            </w:tcBorders>
            <w:noWrap w:val="0"/>
            <w:vAlign w:val="center"/>
          </w:tcPr>
          <w:p w14:paraId="28991FAF">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no</w:t>
            </w:r>
          </w:p>
        </w:tc>
        <w:tc>
          <w:tcPr>
            <w:tcW w:w="1162" w:type="dxa"/>
            <w:tcBorders>
              <w:bottom w:val="single" w:color="000000" w:sz="2" w:space="0"/>
            </w:tcBorders>
            <w:noWrap w:val="0"/>
            <w:vAlign w:val="center"/>
          </w:tcPr>
          <w:p w14:paraId="22AF7119">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7EC3A647">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3AA21DC7">
            <w:pPr>
              <w:rPr>
                <w:rFonts w:cs="Times New Roman" w:hAnsi="Times New Roman" w:ascii="Times New Roman"/>
                <w:sz w:val="20"/>
                <w:szCs w:val="20"/>
              </w:rPr>
            </w:pPr>
          </w:p>
        </w:tc>
      </w:tr>
      <w:tr w14:paraId="32074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continue"/>
            <w:tcBorders>
              <w:top w:val="nil"/>
              <w:bottom w:val="nil"/>
            </w:tcBorders>
            <w:noWrap w:val="0"/>
            <w:vAlign w:val="center"/>
          </w:tcPr>
          <w:p w14:paraId="48DAFEBF">
            <w:pPr>
              <w:jc w:val="left"/>
              <w:rPr>
                <w:rFonts w:cs="Times New Roman" w:hAnsi="Times New Roman" w:ascii="Times New Roman"/>
                <w:sz w:val="20"/>
                <w:szCs w:val="20"/>
              </w:rPr>
            </w:pPr>
          </w:p>
        </w:tc>
        <w:tc>
          <w:tcPr>
            <w:tcW w:w="2009" w:type="dxa"/>
            <w:vMerge w:val="continue"/>
            <w:tcBorders>
              <w:top w:val="nil"/>
              <w:bottom w:val="nil"/>
            </w:tcBorders>
            <w:noWrap w:val="0"/>
            <w:vAlign w:val="center"/>
          </w:tcPr>
          <w:p w14:paraId="6F7A3AAD">
            <w:pPr>
              <w:jc w:val="left"/>
              <w:rPr>
                <w:rFonts w:cs="Times New Roman" w:hAnsi="Times New Roman" w:ascii="Times New Roman"/>
                <w:sz w:val="20"/>
                <w:szCs w:val="20"/>
              </w:rPr>
            </w:pPr>
          </w:p>
        </w:tc>
        <w:tc>
          <w:tcPr>
            <w:tcW w:w="1959" w:type="dxa"/>
            <w:tcBorders>
              <w:top w:val="nil"/>
              <w:bottom w:val="single" w:color="000000" w:sz="2" w:space="0"/>
            </w:tcBorders>
            <w:noWrap w:val="0"/>
            <w:vAlign w:val="center"/>
          </w:tcPr>
          <w:p w14:paraId="282E3F2A">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be</w:t>
            </w:r>
          </w:p>
        </w:tc>
        <w:tc>
          <w:tcPr>
            <w:tcW w:w="1162" w:type="dxa"/>
            <w:tcBorders>
              <w:top w:val="single" w:color="000000" w:sz="2" w:space="0"/>
              <w:bottom w:val="single" w:color="000000" w:sz="2" w:space="0"/>
            </w:tcBorders>
            <w:noWrap w:val="0"/>
            <w:vAlign w:val="center"/>
          </w:tcPr>
          <w:p w14:paraId="5D1EA056">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4C7EF2E2">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1BA66F1E">
            <w:pPr>
              <w:rPr>
                <w:rFonts w:cs="Times New Roman" w:hAnsi="Times New Roman" w:ascii="Times New Roman"/>
                <w:sz w:val="20"/>
                <w:szCs w:val="20"/>
              </w:rPr>
            </w:pPr>
          </w:p>
        </w:tc>
      </w:tr>
      <w:tr w14:paraId="5FB55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restart"/>
            <w:tcBorders>
              <w:top w:val="nil"/>
              <w:bottom w:val="nil"/>
            </w:tcBorders>
            <w:noWrap w:val="0"/>
            <w:vAlign w:val="center"/>
          </w:tcPr>
          <w:p w14:paraId="33C8AB75">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Manual control</w:t>
            </w:r>
          </w:p>
        </w:tc>
        <w:tc>
          <w:tcPr>
            <w:tcW w:w="2009" w:type="dxa"/>
            <w:tcBorders>
              <w:top w:val="nil"/>
              <w:bottom w:val="nil"/>
            </w:tcBorders>
            <w:noWrap w:val="0"/>
            <w:vAlign w:val="center"/>
          </w:tcPr>
          <w:p w14:paraId="65B300CC">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level</w:t>
            </w:r>
          </w:p>
        </w:tc>
        <w:tc>
          <w:tcPr>
            <w:tcW w:w="1959" w:type="dxa"/>
            <w:tcBorders>
              <w:top w:val="single" w:color="000000" w:sz="2" w:space="0"/>
              <w:bottom w:val="nil"/>
            </w:tcBorders>
            <w:noWrap w:val="0"/>
            <w:vAlign w:val="center"/>
          </w:tcPr>
          <w:p w14:paraId="689CE189">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0 - 255</w:t>
            </w:r>
          </w:p>
        </w:tc>
        <w:tc>
          <w:tcPr>
            <w:tcW w:w="1162" w:type="dxa"/>
            <w:tcBorders>
              <w:top w:val="single" w:color="000000" w:sz="2" w:space="0"/>
              <w:bottom w:val="single" w:color="000000" w:sz="2" w:space="0"/>
            </w:tcBorders>
            <w:noWrap w:val="0"/>
            <w:vAlign w:val="center"/>
          </w:tcPr>
          <w:p w14:paraId="232BF404">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45C155C0">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13F27BA2">
            <w:pPr>
              <w:rPr>
                <w:rFonts w:cs="Times New Roman" w:hAnsi="Times New Roman" w:ascii="Times New Roman"/>
                <w:sz w:val="20"/>
                <w:szCs w:val="20"/>
              </w:rPr>
            </w:pPr>
          </w:p>
        </w:tc>
      </w:tr>
      <w:tr w14:paraId="29DD3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7" w:hRule="atLeast"/>
        </w:trPr>
        <w:tc>
          <w:tcPr>
            <w:tcW w:w="2302" w:type="dxa"/>
            <w:vMerge w:val="continue"/>
            <w:tcBorders>
              <w:top w:val="nil"/>
              <w:bottom w:val="nil"/>
            </w:tcBorders>
            <w:noWrap w:val="0"/>
            <w:vAlign w:val="center"/>
          </w:tcPr>
          <w:p w14:paraId="642EFAD1">
            <w:pPr>
              <w:jc w:val="left"/>
              <w:rPr>
                <w:rFonts w:cs="Times New Roman" w:hAnsi="Times New Roman" w:ascii="Times New Roman"/>
                <w:sz w:val="20"/>
                <w:szCs w:val="20"/>
              </w:rPr>
            </w:pPr>
          </w:p>
        </w:tc>
        <w:tc>
          <w:tcPr>
            <w:tcW w:w="2009" w:type="dxa"/>
            <w:tcBorders>
              <w:top w:val="nil"/>
              <w:bottom w:val="nil"/>
            </w:tcBorders>
            <w:noWrap w:val="0"/>
            <w:vAlign w:val="center"/>
          </w:tcPr>
          <w:p w14:paraId="14AF9337">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 .</w:t>
            </w:r>
          </w:p>
        </w:tc>
        <w:tc>
          <w:tcPr>
            <w:tcW w:w="1959" w:type="dxa"/>
            <w:tcBorders>
              <w:top w:val="nil"/>
              <w:bottom w:val="single" w:color="000000" w:sz="2" w:space="0"/>
            </w:tcBorders>
            <w:noWrap w:val="0"/>
            <w:vAlign w:val="center"/>
          </w:tcPr>
          <w:p w14:paraId="2E70A23E">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0 - 255</w:t>
            </w:r>
          </w:p>
        </w:tc>
        <w:tc>
          <w:tcPr>
            <w:tcW w:w="1162" w:type="dxa"/>
            <w:tcBorders>
              <w:top w:val="single" w:color="000000" w:sz="2" w:space="0"/>
              <w:bottom w:val="single" w:color="000000" w:sz="2" w:space="0"/>
            </w:tcBorders>
            <w:noWrap w:val="0"/>
            <w:vAlign w:val="center"/>
          </w:tcPr>
          <w:p w14:paraId="6A1ABD83">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70EF6E3D">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7F7D88F6">
            <w:pPr>
              <w:rPr>
                <w:rFonts w:cs="Times New Roman" w:hAnsi="Times New Roman" w:ascii="Times New Roman"/>
                <w:sz w:val="20"/>
                <w:szCs w:val="20"/>
              </w:rPr>
            </w:pPr>
          </w:p>
        </w:tc>
      </w:tr>
      <w:tr w14:paraId="65A54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continue"/>
            <w:tcBorders>
              <w:top w:val="nil"/>
              <w:bottom w:val="nil"/>
            </w:tcBorders>
            <w:noWrap w:val="0"/>
            <w:vAlign w:val="center"/>
          </w:tcPr>
          <w:p w14:paraId="5DF8E242">
            <w:pPr>
              <w:jc w:val="left"/>
              <w:rPr>
                <w:rFonts w:cs="Times New Roman" w:hAnsi="Times New Roman" w:ascii="Times New Roman"/>
                <w:sz w:val="20"/>
                <w:szCs w:val="20"/>
              </w:rPr>
            </w:pPr>
          </w:p>
        </w:tc>
        <w:tc>
          <w:tcPr>
            <w:tcW w:w="2009" w:type="dxa"/>
            <w:tcBorders>
              <w:top w:val="nil"/>
              <w:bottom w:val="nil"/>
            </w:tcBorders>
            <w:noWrap w:val="0"/>
            <w:vAlign w:val="center"/>
          </w:tcPr>
          <w:p w14:paraId="19506797">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Function setting</w:t>
            </w:r>
          </w:p>
        </w:tc>
        <w:tc>
          <w:tcPr>
            <w:tcW w:w="1959" w:type="dxa"/>
            <w:tcBorders>
              <w:top w:val="single" w:color="000000" w:sz="2" w:space="0"/>
              <w:bottom w:val="nil"/>
            </w:tcBorders>
            <w:noWrap w:val="0"/>
            <w:vAlign w:val="center"/>
          </w:tcPr>
          <w:p w14:paraId="0CB992D6">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0 - 255</w:t>
            </w:r>
          </w:p>
        </w:tc>
        <w:tc>
          <w:tcPr>
            <w:tcW w:w="1162" w:type="dxa"/>
            <w:tcBorders>
              <w:top w:val="single" w:color="000000" w:sz="2" w:space="0"/>
              <w:bottom w:val="single" w:color="000000" w:sz="2" w:space="0"/>
            </w:tcBorders>
            <w:noWrap w:val="0"/>
            <w:vAlign w:val="center"/>
          </w:tcPr>
          <w:p w14:paraId="2DA5C9BB">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3E463C3B">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23110FFB">
            <w:pPr>
              <w:rPr>
                <w:rFonts w:cs="Times New Roman" w:hAnsi="Times New Roman" w:ascii="Times New Roman"/>
                <w:sz w:val="20"/>
                <w:szCs w:val="20"/>
              </w:rPr>
            </w:pPr>
          </w:p>
        </w:tc>
      </w:tr>
      <w:tr w14:paraId="35678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6" w:hRule="atLeast"/>
        </w:trPr>
        <w:tc>
          <w:tcPr>
            <w:tcW w:w="2302" w:type="dxa"/>
            <w:vMerge w:val="restart"/>
            <w:tcBorders>
              <w:top w:val="nil"/>
            </w:tcBorders>
            <w:noWrap w:val="0"/>
            <w:vAlign w:val="center"/>
          </w:tcPr>
          <w:p w14:paraId="7C65E0E0">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MX reality</w:t>
            </w:r>
          </w:p>
        </w:tc>
        <w:tc>
          <w:tcPr>
            <w:tcW w:w="2009" w:type="dxa"/>
            <w:tcBorders>
              <w:top w:val="nil"/>
            </w:tcBorders>
            <w:noWrap w:val="0"/>
            <w:vAlign w:val="center"/>
          </w:tcPr>
          <w:p w14:paraId="50981CB3">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level</w:t>
            </w:r>
          </w:p>
        </w:tc>
        <w:tc>
          <w:tcPr>
            <w:tcW w:w="1959" w:type="dxa"/>
            <w:tcBorders>
              <w:top w:val="nil"/>
            </w:tcBorders>
            <w:noWrap w:val="0"/>
            <w:vAlign w:val="center"/>
          </w:tcPr>
          <w:p w14:paraId="782F6880">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0 - 255</w:t>
            </w:r>
          </w:p>
        </w:tc>
        <w:tc>
          <w:tcPr>
            <w:tcW w:w="1162" w:type="dxa"/>
            <w:tcBorders>
              <w:top w:val="single" w:color="000000" w:sz="2" w:space="0"/>
              <w:bottom w:val="nil"/>
            </w:tcBorders>
            <w:noWrap w:val="0"/>
            <w:vAlign w:val="center"/>
          </w:tcPr>
          <w:p w14:paraId="54961618">
            <w:pPr>
              <w:jc w:val="left"/>
              <w:rPr>
                <w:rFonts w:cs="Times New Roman" w:hAnsi="Times New Roman" w:ascii="Times New Roman"/>
                <w:sz w:val="20"/>
                <w:szCs w:val="20"/>
              </w:rPr>
            </w:pPr>
          </w:p>
        </w:tc>
        <w:tc>
          <w:tcPr>
            <w:tcW w:w="1121" w:type="dxa"/>
            <w:tcBorders>
              <w:top w:val="single" w:color="000000" w:sz="2" w:space="0"/>
            </w:tcBorders>
            <w:noWrap w:val="0"/>
            <w:vAlign w:val="center"/>
          </w:tcPr>
          <w:p w14:paraId="66174260">
            <w:pPr>
              <w:jc w:val="left"/>
              <w:rPr>
                <w:rFonts w:cs="Times New Roman" w:hAnsi="Times New Roman" w:ascii="Times New Roman"/>
                <w:sz w:val="20"/>
                <w:szCs w:val="20"/>
              </w:rPr>
            </w:pPr>
          </w:p>
        </w:tc>
        <w:tc>
          <w:tcPr>
            <w:tcW w:w="944" w:type="dxa"/>
            <w:tcBorders>
              <w:top w:val="single" w:color="000000" w:sz="2" w:space="0"/>
            </w:tcBorders>
            <w:noWrap w:val="0"/>
            <w:vAlign w:val="center"/>
          </w:tcPr>
          <w:p w14:paraId="52F36A0C">
            <w:pPr>
              <w:rPr>
                <w:rFonts w:cs="Times New Roman" w:hAnsi="Times New Roman" w:ascii="Times New Roman"/>
                <w:sz w:val="20"/>
                <w:szCs w:val="20"/>
              </w:rPr>
            </w:pPr>
          </w:p>
        </w:tc>
      </w:tr>
      <w:tr w14:paraId="0CEF7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8" w:hRule="atLeast"/>
        </w:trPr>
        <w:tc>
          <w:tcPr>
            <w:tcW w:w="2302" w:type="dxa"/>
            <w:vMerge w:val="continue"/>
            <w:tcBorders>
              <w:bottom w:val="nil"/>
            </w:tcBorders>
            <w:noWrap w:val="0"/>
            <w:vAlign w:val="center"/>
          </w:tcPr>
          <w:p w14:paraId="5D52D526">
            <w:pPr>
              <w:jc w:val="left"/>
              <w:rPr>
                <w:rFonts w:cs="Times New Roman" w:hAnsi="Times New Roman" w:ascii="Times New Roman"/>
                <w:sz w:val="20"/>
                <w:szCs w:val="20"/>
              </w:rPr>
            </w:pPr>
          </w:p>
        </w:tc>
        <w:tc>
          <w:tcPr>
            <w:tcW w:w="2009" w:type="dxa"/>
            <w:tcBorders>
              <w:bottom w:val="nil"/>
            </w:tcBorders>
            <w:noWrap w:val="0"/>
            <w:vAlign w:val="center"/>
          </w:tcPr>
          <w:p w14:paraId="31C846C5">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 .</w:t>
            </w:r>
          </w:p>
        </w:tc>
        <w:tc>
          <w:tcPr>
            <w:tcW w:w="1959" w:type="dxa"/>
            <w:tcBorders>
              <w:bottom w:val="nil"/>
            </w:tcBorders>
            <w:noWrap w:val="0"/>
            <w:vAlign w:val="center"/>
          </w:tcPr>
          <w:p w14:paraId="5FDE13CE">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0 - 255</w:t>
            </w:r>
          </w:p>
        </w:tc>
        <w:tc>
          <w:tcPr>
            <w:tcW w:w="1162" w:type="dxa"/>
            <w:tcBorders>
              <w:top w:val="nil"/>
              <w:bottom w:val="single" w:color="000000" w:sz="2" w:space="0"/>
            </w:tcBorders>
            <w:noWrap w:val="0"/>
            <w:vAlign w:val="center"/>
          </w:tcPr>
          <w:p w14:paraId="66726C4A">
            <w:pPr>
              <w:jc w:val="left"/>
              <w:rPr>
                <w:rFonts w:cs="Times New Roman" w:hAnsi="Times New Roman" w:ascii="Times New Roman"/>
                <w:sz w:val="20"/>
                <w:szCs w:val="20"/>
              </w:rPr>
            </w:pPr>
          </w:p>
        </w:tc>
        <w:tc>
          <w:tcPr>
            <w:tcW w:w="1121" w:type="dxa"/>
            <w:tcBorders>
              <w:bottom w:val="nil"/>
            </w:tcBorders>
            <w:noWrap w:val="0"/>
            <w:vAlign w:val="center"/>
          </w:tcPr>
          <w:p w14:paraId="051999E7">
            <w:pPr>
              <w:jc w:val="left"/>
              <w:rPr>
                <w:rFonts w:cs="Times New Roman" w:hAnsi="Times New Roman" w:ascii="Times New Roman"/>
                <w:sz w:val="20"/>
                <w:szCs w:val="20"/>
              </w:rPr>
            </w:pPr>
          </w:p>
        </w:tc>
        <w:tc>
          <w:tcPr>
            <w:tcW w:w="944" w:type="dxa"/>
            <w:tcBorders>
              <w:bottom w:val="nil"/>
            </w:tcBorders>
            <w:noWrap w:val="0"/>
            <w:vAlign w:val="center"/>
          </w:tcPr>
          <w:p w14:paraId="4DB1E278">
            <w:pPr>
              <w:rPr>
                <w:rFonts w:cs="Times New Roman" w:hAnsi="Times New Roman" w:ascii="Times New Roman"/>
                <w:sz w:val="20"/>
                <w:szCs w:val="20"/>
              </w:rPr>
            </w:pPr>
          </w:p>
        </w:tc>
      </w:tr>
      <w:tr w14:paraId="6D53F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2" w:hRule="atLeast"/>
        </w:trPr>
        <w:tc>
          <w:tcPr>
            <w:tcW w:w="2302" w:type="dxa"/>
            <w:vMerge w:val="continue"/>
            <w:tcBorders>
              <w:top w:val="nil"/>
              <w:bottom w:val="nil"/>
            </w:tcBorders>
            <w:noWrap w:val="0"/>
            <w:vAlign w:val="center"/>
          </w:tcPr>
          <w:p w14:paraId="7AA4C429">
            <w:pPr>
              <w:jc w:val="left"/>
              <w:rPr>
                <w:rFonts w:cs="Times New Roman" w:hAnsi="Times New Roman" w:ascii="Times New Roman"/>
                <w:sz w:val="20"/>
                <w:szCs w:val="20"/>
              </w:rPr>
            </w:pPr>
          </w:p>
        </w:tc>
        <w:tc>
          <w:tcPr>
            <w:tcW w:w="2009" w:type="dxa"/>
            <w:tcBorders>
              <w:top w:val="nil"/>
              <w:bottom w:val="single" w:color="000000" w:sz="2" w:space="0"/>
            </w:tcBorders>
            <w:noWrap w:val="0"/>
            <w:vAlign w:val="center"/>
          </w:tcPr>
          <w:p w14:paraId="1F2C461D">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Function setting</w:t>
            </w:r>
          </w:p>
        </w:tc>
        <w:tc>
          <w:tcPr>
            <w:tcW w:w="1959" w:type="dxa"/>
            <w:tcBorders>
              <w:top w:val="nil"/>
              <w:bottom w:val="single" w:color="000000" w:sz="2" w:space="0"/>
            </w:tcBorders>
            <w:noWrap w:val="0"/>
            <w:vAlign w:val="center"/>
          </w:tcPr>
          <w:p w14:paraId="3B96789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0 - 255</w:t>
            </w:r>
          </w:p>
        </w:tc>
        <w:tc>
          <w:tcPr>
            <w:tcW w:w="1162" w:type="dxa"/>
            <w:tcBorders>
              <w:top w:val="single" w:color="000000" w:sz="2" w:space="0"/>
              <w:bottom w:val="single" w:color="000000" w:sz="2" w:space="0"/>
            </w:tcBorders>
            <w:noWrap w:val="0"/>
            <w:vAlign w:val="center"/>
          </w:tcPr>
          <w:p w14:paraId="729042B4">
            <w:pPr>
              <w:jc w:val="left"/>
              <w:rPr>
                <w:rFonts w:cs="Times New Roman" w:hAnsi="Times New Roman" w:ascii="Times New Roman"/>
                <w:sz w:val="20"/>
                <w:szCs w:val="20"/>
              </w:rPr>
            </w:pPr>
          </w:p>
        </w:tc>
        <w:tc>
          <w:tcPr>
            <w:tcW w:w="1121" w:type="dxa"/>
            <w:tcBorders>
              <w:top w:val="nil"/>
              <w:bottom w:val="single" w:color="000000" w:sz="2" w:space="0"/>
            </w:tcBorders>
            <w:noWrap w:val="0"/>
            <w:vAlign w:val="center"/>
          </w:tcPr>
          <w:p w14:paraId="0120C58F">
            <w:pPr>
              <w:jc w:val="left"/>
              <w:rPr>
                <w:rFonts w:cs="Times New Roman" w:hAnsi="Times New Roman" w:ascii="Times New Roman"/>
                <w:sz w:val="20"/>
                <w:szCs w:val="20"/>
              </w:rPr>
            </w:pPr>
          </w:p>
        </w:tc>
        <w:tc>
          <w:tcPr>
            <w:tcW w:w="944" w:type="dxa"/>
            <w:tcBorders>
              <w:top w:val="nil"/>
              <w:bottom w:val="single" w:color="000000" w:sz="2" w:space="0"/>
            </w:tcBorders>
            <w:noWrap w:val="0"/>
            <w:vAlign w:val="center"/>
          </w:tcPr>
          <w:p w14:paraId="02BF8205">
            <w:pPr>
              <w:rPr>
                <w:rFonts w:cs="Times New Roman" w:hAnsi="Times New Roman" w:ascii="Times New Roman"/>
                <w:sz w:val="20"/>
                <w:szCs w:val="20"/>
              </w:rPr>
            </w:pPr>
          </w:p>
        </w:tc>
      </w:tr>
      <w:tr w14:paraId="1176B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 w:hRule="atLeast"/>
        </w:trPr>
        <w:tc>
          <w:tcPr>
            <w:tcW w:w="2302" w:type="dxa"/>
            <w:vMerge w:val="restart"/>
            <w:tcBorders>
              <w:top w:val="nil"/>
              <w:bottom w:val="nil"/>
            </w:tcBorders>
            <w:noWrap w:val="0"/>
            <w:vAlign w:val="center"/>
          </w:tcPr>
          <w:p w14:paraId="0A19380A">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xml:space="preserve">service</w:t>
            </w:r>
          </w:p>
        </w:tc>
        <w:tc>
          <w:tcPr>
            <w:tcW w:w="2009" w:type="dxa"/>
            <w:vMerge w:val="restart"/>
            <w:tcBorders>
              <w:top w:val="single" w:color="000000" w:sz="2" w:space="0"/>
              <w:bottom w:val="single" w:color="000000" w:sz="2" w:space="0"/>
            </w:tcBorders>
            <w:noWrap w:val="0"/>
            <w:vAlign w:val="center"/>
          </w:tcPr>
          <w:p w14:paraId="3AD12B84">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password</w:t>
            </w:r>
          </w:p>
        </w:tc>
        <w:tc>
          <w:tcPr>
            <w:tcW w:w="1959" w:type="dxa"/>
            <w:vMerge w:val="restart"/>
            <w:tcBorders>
              <w:top w:val="single" w:color="000000" w:sz="2" w:space="0"/>
              <w:bottom w:val="single" w:color="000000" w:sz="2" w:space="0"/>
            </w:tcBorders>
            <w:noWrap w:val="0"/>
            <w:vAlign w:val="center"/>
          </w:tcPr>
          <w:p w14:paraId="392BA7FA">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rectify</w:t>
            </w:r>
          </w:p>
        </w:tc>
        <w:tc>
          <w:tcPr>
            <w:tcW w:w="1162" w:type="dxa"/>
            <w:vMerge w:val="restart"/>
            <w:tcBorders>
              <w:top w:val="single" w:color="000000" w:sz="2" w:space="0"/>
              <w:bottom w:val="single" w:color="000000" w:sz="2" w:space="0"/>
            </w:tcBorders>
            <w:noWrap w:val="0"/>
            <w:vAlign w:val="center"/>
          </w:tcPr>
          <w:p w14:paraId="22D8C050">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xml:space="preserve">Motor calibration</w:t>
            </w:r>
          </w:p>
        </w:tc>
        <w:tc>
          <w:tcPr>
            <w:tcW w:w="1121" w:type="dxa"/>
            <w:tcBorders>
              <w:top w:val="single" w:color="000000" w:sz="2" w:space="0"/>
              <w:bottom w:val="single" w:color="000000" w:sz="2" w:space="0"/>
            </w:tcBorders>
            <w:noWrap w:val="0"/>
            <w:vAlign w:val="center"/>
          </w:tcPr>
          <w:p w14:paraId="6D60F1F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xml:space="preserve">level</w:t>
            </w:r>
          </w:p>
        </w:tc>
        <w:tc>
          <w:tcPr>
            <w:tcW w:w="944" w:type="dxa"/>
            <w:tcBorders>
              <w:top w:val="single" w:color="000000" w:sz="2" w:space="0"/>
              <w:bottom w:val="single" w:color="000000" w:sz="2" w:space="0"/>
            </w:tcBorders>
            <w:noWrap w:val="0"/>
            <w:vAlign w:val="center"/>
          </w:tcPr>
          <w:p w14:paraId="4D793048">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-128 -&gt; 127</w:t>
            </w:r>
          </w:p>
        </w:tc>
      </w:tr>
      <w:tr w14:paraId="43A53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302" w:type="dxa"/>
            <w:vMerge w:val="continue"/>
            <w:tcBorders>
              <w:top w:val="nil"/>
              <w:bottom w:val="nil"/>
            </w:tcBorders>
            <w:noWrap w:val="0"/>
            <w:vAlign w:val="center"/>
          </w:tcPr>
          <w:p w14:paraId="17B66B33">
            <w:pPr>
              <w:jc w:val="left"/>
              <w:rPr>
                <w:rFonts w:cs="Times New Roman" w:hAnsi="Times New Roman" w:ascii="Times New Roman"/>
                <w:sz w:val="20"/>
                <w:szCs w:val="20"/>
              </w:rPr>
            </w:pPr>
          </w:p>
        </w:tc>
        <w:tc>
          <w:tcPr>
            <w:tcW w:w="2009" w:type="dxa"/>
            <w:vMerge w:val="continue"/>
            <w:tcBorders>
              <w:top w:val="single" w:color="000000" w:sz="2" w:space="0"/>
              <w:bottom w:val="single" w:color="000000" w:sz="2" w:space="0"/>
            </w:tcBorders>
            <w:noWrap w:val="0"/>
            <w:vAlign w:val="center"/>
          </w:tcPr>
          <w:p w14:paraId="47273881">
            <w:pPr>
              <w:jc w:val="left"/>
              <w:rPr>
                <w:rFonts w:cs="Times New Roman" w:hAnsi="Times New Roman" w:ascii="Times New Roman"/>
                <w:sz w:val="20"/>
                <w:szCs w:val="20"/>
              </w:rPr>
            </w:pPr>
          </w:p>
        </w:tc>
        <w:tc>
          <w:tcPr>
            <w:tcW w:w="1959" w:type="dxa"/>
            <w:vMerge w:val="continue"/>
            <w:tcBorders>
              <w:top w:val="single" w:color="000000" w:sz="2" w:space="0"/>
              <w:bottom w:val="single" w:color="000000" w:sz="2" w:space="0"/>
            </w:tcBorders>
            <w:noWrap w:val="0"/>
            <w:vAlign w:val="center"/>
          </w:tcPr>
          <w:p w14:paraId="62F579F1">
            <w:pPr>
              <w:jc w:val="left"/>
              <w:rPr>
                <w:rFonts w:cs="Times New Roman" w:hAnsi="Times New Roman" w:ascii="Times New Roman"/>
                <w:sz w:val="20"/>
                <w:szCs w:val="20"/>
              </w:rPr>
            </w:pPr>
          </w:p>
        </w:tc>
        <w:tc>
          <w:tcPr>
            <w:tcW w:w="1162" w:type="dxa"/>
            <w:vMerge w:val="continue"/>
            <w:tcBorders>
              <w:top w:val="single" w:color="000000" w:sz="2" w:space="0"/>
              <w:bottom w:val="single" w:color="000000" w:sz="2" w:space="0"/>
            </w:tcBorders>
            <w:noWrap w:val="0"/>
            <w:vAlign w:val="center"/>
          </w:tcPr>
          <w:p w14:paraId="42825BE6">
            <w:pPr>
              <w:jc w:val="left"/>
              <w:rPr>
                <w:rFonts w:cs="Times New Roman" w:hAnsi="Times New Roman" w:ascii="Times New Roman"/>
                <w:sz w:val="20"/>
                <w:szCs w:val="20"/>
              </w:rPr>
            </w:pPr>
          </w:p>
        </w:tc>
        <w:tc>
          <w:tcPr>
            <w:tcW w:w="1121" w:type="dxa"/>
            <w:tcBorders>
              <w:top w:val="single" w:color="000000" w:sz="2" w:space="0"/>
              <w:bottom w:val="single" w:color="000000" w:sz="2" w:space="0"/>
            </w:tcBorders>
            <w:noWrap w:val="0"/>
            <w:vAlign w:val="center"/>
          </w:tcPr>
          <w:p w14:paraId="6C5ECFC6">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 . .</w:t>
            </w:r>
          </w:p>
        </w:tc>
        <w:tc>
          <w:tcPr>
            <w:tcW w:w="944" w:type="dxa"/>
            <w:tcBorders>
              <w:top w:val="single" w:color="000000" w:sz="2" w:space="0"/>
              <w:bottom w:val="single" w:color="000000" w:sz="2" w:space="0"/>
            </w:tcBorders>
            <w:noWrap w:val="0"/>
            <w:vAlign w:val="center"/>
          </w:tcPr>
          <w:p w14:paraId="49D8FA81">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-128 -&gt; 127</w:t>
            </w:r>
          </w:p>
        </w:tc>
      </w:tr>
      <w:tr w14:paraId="2516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5" w:hRule="atLeast"/>
        </w:trPr>
        <w:tc>
          <w:tcPr>
            <w:tcW w:w="2302" w:type="dxa"/>
            <w:vMerge w:val="continue"/>
            <w:tcBorders>
              <w:top w:val="nil"/>
              <w:bottom w:val="single" w:color="000000" w:sz="2" w:space="0"/>
            </w:tcBorders>
            <w:noWrap w:val="0"/>
            <w:vAlign w:val="center"/>
          </w:tcPr>
          <w:p w14:paraId="719FB411">
            <w:pPr>
              <w:jc w:val="left"/>
              <w:rPr>
                <w:rFonts w:cs="Times New Roman" w:hAnsi="Times New Roman" w:ascii="Times New Roman"/>
                <w:sz w:val="20"/>
                <w:szCs w:val="20"/>
              </w:rPr>
            </w:pPr>
          </w:p>
        </w:tc>
        <w:tc>
          <w:tcPr>
            <w:tcW w:w="2009" w:type="dxa"/>
            <w:vMerge w:val="continue"/>
            <w:tcBorders>
              <w:top w:val="single" w:color="000000" w:sz="2" w:space="0"/>
              <w:bottom w:val="single" w:color="000000" w:sz="2" w:space="0"/>
            </w:tcBorders>
            <w:noWrap w:val="0"/>
            <w:vAlign w:val="center"/>
          </w:tcPr>
          <w:p w14:paraId="296F716A">
            <w:pPr>
              <w:jc w:val="left"/>
              <w:rPr>
                <w:rFonts w:cs="Times New Roman" w:hAnsi="Times New Roman" w:ascii="Times New Roman"/>
                <w:sz w:val="20"/>
                <w:szCs w:val="20"/>
              </w:rPr>
            </w:pPr>
          </w:p>
        </w:tc>
        <w:tc>
          <w:tcPr>
            <w:tcW w:w="1959" w:type="dxa"/>
            <w:tcBorders>
              <w:top w:val="single" w:color="000000" w:sz="2" w:space="0"/>
              <w:bottom w:val="single" w:color="000000" w:sz="2" w:space="0"/>
            </w:tcBorders>
            <w:noWrap w:val="0"/>
            <w:vAlign w:val="center"/>
          </w:tcPr>
          <w:p w14:paraId="02B7C9F6">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i w:val="0"/>
                <w:iCs w:val="0"/>
                <w:color w:val="000000"/>
                <w:kern w:val="0"/>
                <w:sz w:val="20"/>
                <w:szCs w:val="20"/>
                <w:u w:val="none"/>
                <w:lang w:val="en-US" w:eastAsia="zh-CN" w:bidi="ar"/>
              </w:rPr>
              <w:t>Restore factory settings</w:t>
            </w:r>
          </w:p>
        </w:tc>
        <w:tc>
          <w:tcPr>
            <w:tcW w:w="1162" w:type="dxa"/>
            <w:tcBorders>
              <w:top w:val="single" w:color="000000" w:sz="2" w:space="0"/>
              <w:bottom w:val="single" w:color="000000" w:sz="2" w:space="0"/>
            </w:tcBorders>
            <w:noWrap w:val="0"/>
            <w:vAlign w:val="center"/>
          </w:tcPr>
          <w:p w14:paraId="39F4D435">
            <w:pPr>
              <w:keepNext w:val="0"/>
              <w:keepLines w:val="0"/>
              <w:widowControl/>
              <w:suppressLineNumbers w:val="0"/>
              <w:jc w:val="left"/>
              <w:textAlignment w:val="center"/>
              <w:rPr>
                <w:rFonts w:cs="Times New Roman" w:hAnsi="Times New Roman" w:ascii="Times New Roman"/>
                <w:sz w:val="20"/>
                <w:szCs w:val="20"/>
              </w:rPr>
            </w:pPr>
            <w:r>
              <w:rPr>
                <w:rFonts w:hint="eastAsia" w:cs="Times New Roman" w:hAnsi="Times New Roman" w:ascii="Times New Roman"/>
                <w:b/>
                <w:bCs/>
                <w:i w:val="0"/>
                <w:iCs w:val="0"/>
                <w:color w:val="000000"/>
                <w:kern w:val="0"/>
                <w:sz w:val="20"/>
                <w:szCs w:val="20"/>
                <w:u w:val="none"/>
                <w:lang w:val="en-US" w:eastAsia="zh-CN" w:bidi="ar"/>
              </w:rPr>
              <w:t xml:space="preserve">no</w:t>
            </w:r>
          </w:p>
        </w:tc>
        <w:tc>
          <w:tcPr>
            <w:tcW w:w="1121" w:type="dxa"/>
            <w:tcBorders>
              <w:top w:val="single" w:color="000000" w:sz="2" w:space="0"/>
              <w:bottom w:val="single" w:color="000000" w:sz="2" w:space="0"/>
            </w:tcBorders>
            <w:noWrap w:val="0"/>
            <w:vAlign w:val="center"/>
          </w:tcPr>
          <w:p w14:paraId="04685DFD">
            <w:pPr>
              <w:jc w:val="left"/>
              <w:rPr>
                <w:rFonts w:cs="Times New Roman" w:hAnsi="Times New Roman" w:ascii="Times New Roman"/>
                <w:sz w:val="20"/>
                <w:szCs w:val="20"/>
              </w:rPr>
            </w:pPr>
          </w:p>
        </w:tc>
        <w:tc>
          <w:tcPr>
            <w:tcW w:w="944" w:type="dxa"/>
            <w:tcBorders>
              <w:top w:val="single" w:color="000000" w:sz="2" w:space="0"/>
              <w:bottom w:val="single" w:color="000000" w:sz="2" w:space="0"/>
            </w:tcBorders>
            <w:noWrap w:val="0"/>
            <w:vAlign w:val="center"/>
          </w:tcPr>
          <w:p w14:paraId="6820B0A7">
            <w:pPr>
              <w:rPr>
                <w:rFonts w:cs="Times New Roman" w:hAnsi="Times New Roman" w:ascii="Times New Roman"/>
                <w:sz w:val="20"/>
                <w:szCs w:val="20"/>
              </w:rPr>
            </w:pPr>
          </w:p>
        </w:tc>
      </w:tr>
    </w:tbl>
    <w:p w14:paraId="5462061B">
      <w:pPr>
        <w:pStyle w:val="46"/>
        <w:spacing w:after="156"/>
        <w:jc w:val="both"/>
        <w:rPr>
          <w:rFonts w:hint="eastAsia" w:cs="Times New Roman" w:hAnsi="Times New Roman" w:ascii="Times New Roman"/>
        </w:rPr>
      </w:pPr>
    </w:p>
    <w:p w14:paraId="050A2ADF">
      <w:pPr>
        <w:rPr>
          <w:rFonts w:hint="eastAsia" w:cs="Times New Roman" w:hAnsi="Times New Roman" w:ascii="Times New Roman"/>
        </w:rPr>
      </w:pPr>
    </w:p>
    <w:p w14:paraId="7F2B50FF">
      <w:pPr>
        <w:rPr>
          <w:rFonts w:hint="eastAsia" w:cs="Times New Roman" w:hAnsi="Times New Roman" w:ascii="Times New Roman"/>
        </w:rPr>
      </w:pPr>
      <w:bookmarkStart w:id="1" w:name="_Ref415557587"/>
    </w:p>
    <w:p w14:paraId="1956B26C">
      <w:pPr>
        <w:rPr>
          <w:rFonts w:hint="eastAsia" w:cs="Times New Roman" w:hAnsi="Times New Roman" w:ascii="Times New Roman"/>
        </w:rPr>
      </w:pPr>
      <w:r>
        <w:rPr>
          <w:rStyle w:val="52"/>
          <w:rFonts w:hint="eastAsia" w:cs="Times New Roman" w:hAnsi="Times New Roman" w:ascii="Times New Roman"/>
          <w:b/>
          <w:bCs/>
          <w:sz w:val="28"/>
          <w:szCs w:val="28"/>
          <w:lang w:val="en-US" w:eastAsia="zh-CN"/>
        </w:rPr>
        <w:t>Channel table:</w:t>
      </w:r>
      <w:bookmarkEnd w:id="1"/>
    </w:p>
    <w:tbl>
      <w:tblPr>
        <w:tblW w:w="795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37"/>
        <w:gridCol w:w="2413"/>
        <w:gridCol w:w="561"/>
        <w:gridCol w:w="240"/>
        <w:gridCol w:w="866"/>
        <w:gridCol w:w="2835"/>
      </w:tblGrid>
      <w:tr w14:paraId="058E5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nil"/>
            </w:tcBorders>
            <w:shd w:val="clear"/>
            <w:noWrap/>
            <w:vAlign w:val="center"/>
          </w:tcPr>
          <w:p w14:paraId="6796A61E">
            <w:pPr>
              <w:keepNext w:val="0"/>
              <w:keepLines w:val="0"/>
              <w:widowControl/>
              <w:suppressLineNumbers w:val="0"/>
              <w:jc w:val="center"/>
              <w:textAlignment w:val="center"/>
              <w:rPr>
                <w:rFonts w:hint="eastAsia" w:cs="Times New Roman" w:hAnsi="Times New Roman" w:ascii="Times New Roman"/>
                <w:b/>
                <w:bCs/>
                <w:i w:val="0"/>
                <w:iCs w:val="0"/>
                <w:color w:val="000000"/>
                <w:sz w:val="18"/>
                <w:szCs w:val="18"/>
                <w:u w:val="none"/>
              </w:rPr>
            </w:pPr>
            <w:r>
              <w:rPr>
                <w:rFonts w:hint="eastAsia" w:cs="Times New Roman" w:hAnsi="Times New Roman" w:ascii="Times New Roman"/>
                <w:b/>
                <w:bCs/>
                <w:i w:val="0"/>
                <w:iCs w:val="0"/>
                <w:color w:val="000000"/>
                <w:kern w:val="0"/>
                <w:sz w:val="18"/>
                <w:szCs w:val="18"/>
                <w:u w:val="none"/>
                <w:bdr w:val="none" w:color="auto" w:sz="0" w:space="0"/>
                <w:lang w:val="en-US" w:eastAsia="zh-CN" w:bidi="ar"/>
                <w14:ligatures w14:val="standardContextual"/>
              </w:rPr>
              <w:t>passage</w:t>
            </w:r>
          </w:p>
        </w:tc>
        <w:tc>
          <w:tcPr>
            <w:tcW w:w="2413" w:type="dxa"/>
            <w:vMerge w:val="restart"/>
            <w:tcBorders>
              <w:top w:val="single" w:color="000000" w:sz="8" w:space="0"/>
              <w:left w:val="single" w:color="000000" w:sz="8" w:space="0"/>
              <w:bottom w:val="single" w:color="000000" w:sz="4" w:space="0"/>
              <w:right w:val="single" w:color="000000" w:sz="8" w:space="0"/>
            </w:tcBorders>
            <w:shd w:val="clear"/>
            <w:noWrap/>
            <w:vAlign w:val="center"/>
          </w:tcPr>
          <w:p w14:paraId="244B8D92">
            <w:pPr>
              <w:keepNext w:val="0"/>
              <w:keepLines w:val="0"/>
              <w:widowControl/>
              <w:suppressLineNumbers w:val="0"/>
              <w:jc w:val="center"/>
              <w:textAlignment w:val="center"/>
              <w:rPr>
                <w:rFonts w:hint="eastAsia" w:cs="Times New Roman" w:hAnsi="Times New Roman" w:ascii="Times New Roman"/>
                <w:b/>
                <w:bCs/>
                <w:i w:val="0"/>
                <w:iCs w:val="0"/>
                <w:color w:val="000000"/>
                <w:sz w:val="18"/>
                <w:szCs w:val="18"/>
                <w:u w:val="none"/>
              </w:rPr>
            </w:pPr>
            <w:r>
              <w:rPr>
                <w:rFonts w:hint="eastAsia" w:cs="Times New Roman" w:hAnsi="Times New Roman" w:ascii="Times New Roman"/>
                <w:b/>
                <w:bCs/>
                <w:i w:val="0"/>
                <w:iCs w:val="0"/>
                <w:color w:val="000000"/>
                <w:kern w:val="0"/>
                <w:sz w:val="18"/>
                <w:szCs w:val="18"/>
                <w:u w:val="none"/>
                <w:bdr w:val="none" w:color="auto" w:sz="0" w:space="0"/>
                <w:lang w:val="en-US" w:eastAsia="zh-CN" w:bidi="ar"/>
                <w14:ligatures w14:val="standardContextual"/>
              </w:rPr>
              <w:t>function</w:t>
            </w:r>
          </w:p>
        </w:tc>
        <w:tc>
          <w:tcPr>
            <w:tcW w:w="1667" w:type="dxa"/>
            <w:gridSpan w:val="3"/>
            <w:vMerge w:val="restart"/>
            <w:tcBorders>
              <w:top w:val="single" w:color="000000" w:sz="8" w:space="0"/>
              <w:left w:val="single" w:color="000000" w:sz="8" w:space="0"/>
              <w:bottom w:val="single" w:color="000000" w:sz="8" w:space="0"/>
              <w:right w:val="single" w:color="000000" w:sz="8" w:space="0"/>
            </w:tcBorders>
            <w:shd w:val="clear"/>
            <w:vAlign w:val="center"/>
          </w:tcPr>
          <w:p w14:paraId="2AFE11B8">
            <w:pPr>
              <w:keepNext w:val="0"/>
              <w:keepLines w:val="0"/>
              <w:widowControl/>
              <w:suppressLineNumbers w:val="0"/>
              <w:jc w:val="center"/>
              <w:textAlignment w:val="center"/>
              <w:rPr>
                <w:rFonts w:hint="eastAsia" w:cs="Times New Roman" w:hAnsi="Times New Roman" w:ascii="Times New Roman"/>
                <w:b/>
                <w:bCs/>
                <w:i w:val="0"/>
                <w:iCs w:val="0"/>
                <w:color w:val="000000"/>
                <w:sz w:val="18"/>
                <w:szCs w:val="18"/>
                <w:u w:val="none"/>
              </w:rPr>
            </w:pPr>
            <w:r>
              <w:rPr>
                <w:rFonts w:hint="eastAsia" w:cs="Times New Roman" w:hAnsi="Times New Roman" w:ascii="Times New Roman"/>
                <w:b/>
                <w:bCs/>
                <w:i w:val="0"/>
                <w:iCs w:val="0"/>
                <w:color w:val="000000"/>
                <w:kern w:val="0"/>
                <w:sz w:val="18"/>
                <w:szCs w:val="18"/>
                <w:u w:val="none"/>
                <w:bdr w:val="none" w:color="auto" w:sz="0" w:space="0"/>
                <w:lang w:val="en-US" w:eastAsia="zh-CN" w:bidi="ar"/>
                <w14:ligatures w14:val="standardContextual"/>
              </w:rPr>
              <w:t>Channel value</w:t>
            </w:r>
          </w:p>
        </w:tc>
        <w:tc>
          <w:tcPr>
            <w:tcW w:w="2835" w:type="dxa"/>
            <w:vMerge w:val="restart"/>
            <w:tcBorders>
              <w:top w:val="single" w:color="000000" w:sz="8" w:space="0"/>
              <w:left w:val="single" w:color="000000" w:sz="8" w:space="0"/>
              <w:bottom w:val="single" w:color="000000" w:sz="8" w:space="0"/>
              <w:right w:val="single" w:color="000000" w:sz="8" w:space="0"/>
            </w:tcBorders>
            <w:shd w:val="clear"/>
            <w:vAlign w:val="center"/>
          </w:tcPr>
          <w:p w14:paraId="24690BEE">
            <w:pPr>
              <w:keepNext w:val="0"/>
              <w:keepLines w:val="0"/>
              <w:widowControl/>
              <w:suppressLineNumbers w:val="0"/>
              <w:jc w:val="center"/>
              <w:textAlignment w:val="center"/>
              <w:rPr>
                <w:rFonts w:hint="eastAsia" w:cs="Times New Roman" w:hAnsi="Times New Roman" w:ascii="Times New Roman"/>
                <w:b/>
                <w:bCs/>
                <w:i w:val="0"/>
                <w:iCs w:val="0"/>
                <w:color w:val="000000"/>
                <w:sz w:val="18"/>
                <w:szCs w:val="18"/>
                <w:u w:val="none"/>
              </w:rPr>
            </w:pPr>
            <w:r>
              <w:rPr>
                <w:rFonts w:hint="eastAsia" w:cs="Times New Roman" w:hAnsi="Times New Roman" w:ascii="Times New Roman"/>
                <w:b/>
                <w:bCs/>
                <w:i w:val="0"/>
                <w:iCs w:val="0"/>
                <w:color w:val="000000"/>
                <w:kern w:val="0"/>
                <w:sz w:val="18"/>
                <w:szCs w:val="18"/>
                <w:u w:val="none"/>
                <w:bdr w:val="none" w:color="auto" w:sz="0" w:space="0"/>
                <w:lang w:val="en-US" w:eastAsia="zh-CN" w:bidi="ar"/>
                <w14:ligatures w14:val="standardContextual"/>
              </w:rPr>
              <w:t>effect</w:t>
            </w:r>
          </w:p>
        </w:tc>
      </w:tr>
      <w:tr w14:paraId="7CBBF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nil"/>
            </w:tcBorders>
            <w:shd w:val="clear"/>
            <w:noWrap/>
            <w:vAlign w:val="center"/>
          </w:tcPr>
          <w:p w14:paraId="33972745">
            <w:pPr>
              <w:keepNext w:val="0"/>
              <w:keepLines w:val="0"/>
              <w:widowControl/>
              <w:suppressLineNumbers w:val="0"/>
              <w:jc w:val="center"/>
              <w:textAlignment w:val="center"/>
              <w:rPr>
                <w:rFonts w:hint="eastAsia" w:cs="Times New Roman" w:hAnsi="Times New Roman" w:ascii="Times New Roman"/>
                <w:b/>
                <w:bCs/>
                <w:i w:val="0"/>
                <w:iCs w:val="0"/>
                <w:color w:val="000000"/>
                <w:sz w:val="18"/>
                <w:szCs w:val="18"/>
                <w:u w:val="none"/>
              </w:rPr>
            </w:pPr>
            <w:r>
              <w:rPr>
                <w:rFonts w:hint="eastAsia" w:cs="Times New Roman" w:hAnsi="Times New Roman" w:ascii="Times New Roman"/>
                <w:b/>
                <w:bCs/>
                <w:i w:val="0"/>
                <w:iCs w:val="0"/>
                <w:color w:val="000000"/>
                <w:kern w:val="0"/>
                <w:sz w:val="18"/>
                <w:szCs w:val="18"/>
                <w:u w:val="none"/>
                <w:bdr w:val="none" w:color="auto" w:sz="0" w:space="0"/>
                <w:lang w:val="en-US" w:eastAsia="zh-CN" w:bidi="ar"/>
                <w14:ligatures w14:val="standardContextual"/>
              </w:rPr>
              <w:t>35 channel</w:t>
            </w:r>
          </w:p>
        </w:tc>
        <w:tc>
          <w:tcPr>
            <w:tcW w:w="2413" w:type="dxa"/>
            <w:vMerge w:val="continue"/>
            <w:tcBorders>
              <w:top w:val="single" w:color="000000" w:sz="8" w:space="0"/>
              <w:left w:val="single" w:color="000000" w:sz="8" w:space="0"/>
              <w:bottom w:val="single" w:color="000000" w:sz="4" w:space="0"/>
              <w:right w:val="single" w:color="000000" w:sz="8" w:space="0"/>
            </w:tcBorders>
            <w:shd w:val="clear"/>
            <w:noWrap/>
            <w:vAlign w:val="center"/>
          </w:tcPr>
          <w:p w14:paraId="29065195">
            <w:pPr>
              <w:jc w:val="center"/>
              <w:rPr>
                <w:rFonts w:hint="eastAsia" w:cs="Times New Roman" w:hAnsi="Times New Roman" w:ascii="Times New Roman"/>
                <w:b/>
                <w:bCs/>
                <w:i w:val="0"/>
                <w:iCs w:val="0"/>
                <w:color w:val="000000"/>
                <w:sz w:val="18"/>
                <w:szCs w:val="18"/>
                <w:u w:val="none"/>
              </w:rPr>
            </w:pPr>
          </w:p>
        </w:tc>
        <w:tc>
          <w:tcPr>
            <w:tcW w:w="1667" w:type="dxa"/>
            <w:gridSpan w:val="3"/>
            <w:vMerge w:val="continue"/>
            <w:tcBorders>
              <w:top w:val="single" w:color="000000" w:sz="8" w:space="0"/>
              <w:left w:val="single" w:color="000000" w:sz="8" w:space="0"/>
              <w:bottom w:val="single" w:color="000000" w:sz="8" w:space="0"/>
              <w:right w:val="single" w:color="000000" w:sz="8" w:space="0"/>
            </w:tcBorders>
            <w:shd w:val="clear"/>
            <w:vAlign w:val="center"/>
          </w:tcPr>
          <w:p w14:paraId="2D725A5B">
            <w:pPr>
              <w:jc w:val="center"/>
              <w:rPr>
                <w:rFonts w:hint="eastAsia" w:cs="Times New Roman" w:hAnsi="Times New Roman" w:ascii="Times New Roman"/>
                <w:b/>
                <w:bCs/>
                <w:i w:val="0"/>
                <w:iCs w:val="0"/>
                <w:color w:val="000000"/>
                <w:sz w:val="18"/>
                <w:szCs w:val="18"/>
                <w:u w:val="none"/>
              </w:rPr>
            </w:pPr>
          </w:p>
        </w:tc>
        <w:tc>
          <w:tcPr>
            <w:tcW w:w="283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1A0C5FEF">
            <w:pPr>
              <w:jc w:val="center"/>
              <w:rPr>
                <w:rFonts w:hint="eastAsia" w:cs="Times New Roman" w:hAnsi="Times New Roman" w:ascii="Times New Roman"/>
                <w:b/>
                <w:bCs/>
                <w:i w:val="0"/>
                <w:iCs w:val="0"/>
                <w:color w:val="000000"/>
                <w:sz w:val="18"/>
                <w:szCs w:val="18"/>
                <w:u w:val="none"/>
              </w:rPr>
            </w:pPr>
          </w:p>
        </w:tc>
      </w:tr>
      <w:tr w14:paraId="5AF09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287E0DE0">
            <w:pPr>
              <w:keepNext w:val="0"/>
              <w:keepLines w:val="0"/>
              <w:widowControl/>
              <w:suppressLineNumbers w:val="0"/>
              <w:jc w:val="center"/>
              <w:textAlignment w:val="center"/>
              <w:rPr>
                <w:rFonts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one</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5930D333">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Pan/level</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0D299A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DF6B15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auto" w:sz="4" w:space="0"/>
              <w:right w:val="single" w:color="000000" w:sz="8" w:space="0"/>
            </w:tcBorders>
            <w:shd w:val="clear"/>
            <w:vAlign w:val="center"/>
          </w:tcPr>
          <w:p w14:paraId="4D69C56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1588415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7E4F7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35F29AB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1624C4D4">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PanFine/horizontal fine adjustment</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46F4C7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2224A8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34C1750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auto" w:sz="4" w:space="0"/>
              <w:bottom w:val="nil"/>
              <w:right w:val="single" w:color="000000" w:sz="8" w:space="0"/>
            </w:tcBorders>
            <w:shd w:val="clear"/>
            <w:vAlign w:val="center"/>
          </w:tcPr>
          <w:p w14:paraId="22A4CF89">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2434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0115B32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three</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173951F7">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Tilt/vertical</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D6C175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67289A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797DE05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auto" w:sz="4" w:space="0"/>
              <w:bottom w:val="nil"/>
              <w:right w:val="single" w:color="000000" w:sz="8" w:space="0"/>
            </w:tcBorders>
            <w:shd w:val="clear"/>
            <w:vAlign w:val="center"/>
          </w:tcPr>
          <w:p w14:paraId="3ADC2514">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18165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37C36B9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four</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05BBE054">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TiltFine/vertical fine adjustment</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BBD675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531706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000000" w:sz="8" w:space="0"/>
              <w:right w:val="single" w:color="000000" w:sz="8" w:space="0"/>
            </w:tcBorders>
            <w:shd w:val="clear"/>
            <w:vAlign w:val="center"/>
          </w:tcPr>
          <w:p w14:paraId="39FBF75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auto" w:sz="4" w:space="0"/>
              <w:right w:val="single" w:color="000000" w:sz="8" w:space="0"/>
            </w:tcBorders>
            <w:shd w:val="clear"/>
            <w:vAlign w:val="center"/>
          </w:tcPr>
          <w:p w14:paraId="019CB5B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2BCFA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741C27F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five</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27F765D2">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PanTiltSpeed/horizontal vertical speed</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CE6978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6AB125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auto" w:sz="4" w:space="0"/>
            </w:tcBorders>
            <w:shd w:val="clear"/>
            <w:vAlign w:val="center"/>
          </w:tcPr>
          <w:p w14:paraId="1EAEDB8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51557D55">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Horizontal vertical speed, fast to slow</w:t>
            </w:r>
          </w:p>
        </w:tc>
      </w:tr>
      <w:tr w14:paraId="1607A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restart"/>
            <w:tcBorders>
              <w:top w:val="single" w:color="000000" w:sz="8" w:space="0"/>
              <w:left w:val="single" w:color="000000" w:sz="8" w:space="0"/>
              <w:bottom w:val="single" w:color="000000" w:sz="8" w:space="0"/>
              <w:right w:val="single" w:color="000000" w:sz="8" w:space="0"/>
            </w:tcBorders>
            <w:shd w:val="clear"/>
            <w:noWrap/>
            <w:vAlign w:val="center"/>
          </w:tcPr>
          <w:p w14:paraId="17317AA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six</w:t>
            </w:r>
          </w:p>
        </w:tc>
        <w:tc>
          <w:tcPr>
            <w:tcW w:w="2413" w:type="dxa"/>
            <w:vMerge w:val="restart"/>
            <w:tcBorders>
              <w:top w:val="single" w:color="000000" w:sz="8" w:space="0"/>
              <w:left w:val="nil"/>
              <w:bottom w:val="single" w:color="000000" w:sz="8" w:space="0"/>
              <w:right w:val="single" w:color="000000" w:sz="8" w:space="0"/>
            </w:tcBorders>
            <w:shd w:val="clear"/>
            <w:noWrap/>
            <w:vAlign w:val="center"/>
          </w:tcPr>
          <w:p w14:paraId="7ED45A7C">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Strobe/strobe</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5DD6683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6ADF96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CC8D23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009</w:t>
            </w:r>
          </w:p>
        </w:tc>
        <w:tc>
          <w:tcPr>
            <w:tcW w:w="2835" w:type="dxa"/>
            <w:tcBorders>
              <w:top w:val="single" w:color="auto" w:sz="4" w:space="0"/>
              <w:left w:val="single" w:color="000000" w:sz="8" w:space="0"/>
              <w:bottom w:val="single" w:color="000000" w:sz="8" w:space="0"/>
              <w:right w:val="single" w:color="000000" w:sz="8" w:space="0"/>
            </w:tcBorders>
            <w:shd w:val="clear"/>
            <w:vAlign w:val="center"/>
          </w:tcPr>
          <w:p w14:paraId="3B896CC8">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consecrate</w:t>
            </w:r>
          </w:p>
        </w:tc>
      </w:tr>
      <w:tr w14:paraId="4E76E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63F3441D">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single" w:color="000000" w:sz="8" w:space="0"/>
              <w:right w:val="single" w:color="000000" w:sz="8" w:space="0"/>
            </w:tcBorders>
            <w:shd w:val="clear"/>
            <w:noWrap/>
            <w:vAlign w:val="center"/>
          </w:tcPr>
          <w:p w14:paraId="6F909020">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54032B8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D552AB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4F8B532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1BF52E46">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Synchronous strobe is slow to fast.</w:t>
            </w:r>
          </w:p>
        </w:tc>
      </w:tr>
      <w:tr w14:paraId="2C420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6EB0E6CB">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single" w:color="000000" w:sz="8" w:space="0"/>
              <w:right w:val="single" w:color="000000" w:sz="8" w:space="0"/>
            </w:tcBorders>
            <w:shd w:val="clear"/>
            <w:noWrap/>
            <w:vAlign w:val="center"/>
          </w:tcPr>
          <w:p w14:paraId="3C47F22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B0F2F7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F2959B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77E2BF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249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2801DAC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Asynchronous strobe is slow to fast.</w:t>
            </w:r>
          </w:p>
        </w:tc>
      </w:tr>
      <w:tr w14:paraId="76CC6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61CD007C">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single" w:color="000000" w:sz="8" w:space="0"/>
              <w:right w:val="single" w:color="000000" w:sz="8" w:space="0"/>
            </w:tcBorders>
            <w:shd w:val="clear"/>
            <w:noWrap/>
            <w:vAlign w:val="center"/>
          </w:tcPr>
          <w:p w14:paraId="211387F8">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3B3BC32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CD76E8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448E9F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3433073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consecrate</w:t>
            </w:r>
          </w:p>
        </w:tc>
      </w:tr>
      <w:tr w14:paraId="74500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0E24BA3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seven</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475E6D35">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Dimmer/dimming</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583B211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6D8CC2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2B5C7C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0D0665DA">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Dimming from 0% to 100%</w:t>
            </w:r>
          </w:p>
        </w:tc>
      </w:tr>
      <w:tr w14:paraId="23E82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65C2C61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eight</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1A455595">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Cyan/cyan</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182EB7C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AECFE4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D391B1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3DF730B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From shallow to deep</w:t>
            </w:r>
          </w:p>
        </w:tc>
      </w:tr>
      <w:tr w14:paraId="4ADA3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1CB63C9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nine</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3F4DEFCA">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Magenta/magenta</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A4FE62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96F8FF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A4791A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4D7EE34A">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From shallow to deep</w:t>
            </w:r>
          </w:p>
        </w:tc>
      </w:tr>
      <w:tr w14:paraId="35B8A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50FFDD6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10</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0A5ABBC2">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Yellow/yellow</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9317C3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9C96CA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A0FC08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3D1773EA">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From shallow to deep</w:t>
            </w:r>
          </w:p>
        </w:tc>
      </w:tr>
      <w:tr w14:paraId="4B4C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11CD26C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11</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4C0E27DF">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CTO/color temperature</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5D9C62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07DEF3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FAFD56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17906FF7">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From shallow to deep</w:t>
            </w:r>
          </w:p>
        </w:tc>
      </w:tr>
      <w:tr w14:paraId="0F98A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single" w:color="000000" w:sz="8" w:space="0"/>
              <w:left w:val="single" w:color="000000" w:sz="8" w:space="0"/>
              <w:bottom w:val="nil"/>
              <w:right w:val="single" w:color="000000" w:sz="8" w:space="0"/>
            </w:tcBorders>
            <w:shd w:val="clear"/>
            <w:noWrap/>
            <w:vAlign w:val="center"/>
          </w:tcPr>
          <w:p w14:paraId="7F0AB80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twelve</w:t>
            </w:r>
          </w:p>
        </w:tc>
        <w:tc>
          <w:tcPr>
            <w:tcW w:w="2413" w:type="dxa"/>
            <w:vMerge w:val="restart"/>
            <w:tcBorders>
              <w:top w:val="single" w:color="000000" w:sz="8" w:space="0"/>
              <w:left w:val="nil"/>
              <w:bottom w:val="nil"/>
              <w:right w:val="single" w:color="000000" w:sz="8" w:space="0"/>
            </w:tcBorders>
            <w:shd w:val="clear"/>
            <w:noWrap/>
            <w:vAlign w:val="center"/>
          </w:tcPr>
          <w:p w14:paraId="6E322F6B">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Colour1/color wheel 1</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39F20CF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512C79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1AE541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3F0082B0">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white light</w:t>
            </w:r>
          </w:p>
        </w:tc>
      </w:tr>
      <w:tr w14:paraId="6FB21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136F04B2">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28337B8E">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3329AC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C2E962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D6008E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2B94168D">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1</w:t>
            </w:r>
          </w:p>
        </w:tc>
      </w:tr>
      <w:tr w14:paraId="7AAE5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4356D345">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1EC34E22">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5D8776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020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6A7CF9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1A91AE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029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1739D3B7">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2</w:t>
            </w:r>
          </w:p>
        </w:tc>
      </w:tr>
      <w:tr w14:paraId="44504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23702D9F">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62302F2B">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38F110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030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EFA6BC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E4073A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039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06E6CDFC">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3</w:t>
            </w:r>
          </w:p>
        </w:tc>
      </w:tr>
      <w:tr w14:paraId="21D91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28962153">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64492C17">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11646F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040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9FAA1E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FA7781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049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12CBCCDC">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4</w:t>
            </w:r>
          </w:p>
        </w:tc>
      </w:tr>
      <w:tr w14:paraId="5C6CA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539BDCC3">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361BC3C0">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822E8F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050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8E30CF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4742C1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059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604E91E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5</w:t>
            </w:r>
          </w:p>
        </w:tc>
      </w:tr>
      <w:tr w14:paraId="61FE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3FD3D866">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37C068CD">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F717A0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060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D52292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1500D0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069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60712A22">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5+ color 4</w:t>
            </w:r>
          </w:p>
        </w:tc>
      </w:tr>
      <w:tr w14:paraId="461E2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2AC34F12">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3233FE4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0F5628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070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557A82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85E71C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079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5D68F9D6">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4+ Color 3</w:t>
            </w:r>
          </w:p>
        </w:tc>
      </w:tr>
      <w:tr w14:paraId="16822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54930BFB">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262B05D4">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AA6F92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080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408556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393223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089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22515EB8">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3+ Color 2</w:t>
            </w:r>
          </w:p>
        </w:tc>
      </w:tr>
      <w:tr w14:paraId="70612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22D6CAF9">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627FD9F5">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3A66528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090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C4AD15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E7A29F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099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373B600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2+ Color 1</w:t>
            </w:r>
          </w:p>
        </w:tc>
      </w:tr>
      <w:tr w14:paraId="6BF1A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5CDB1BE4">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490A305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D9AFC7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3B0CD3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39AB173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109</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72A58E10">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Color 1+ white light</w:t>
            </w:r>
          </w:p>
        </w:tc>
      </w:tr>
      <w:tr w14:paraId="59700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6CC7EB14">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nil"/>
              <w:bottom w:val="nil"/>
              <w:right w:val="single" w:color="000000" w:sz="8" w:space="0"/>
            </w:tcBorders>
            <w:shd w:val="clear"/>
            <w:noWrap/>
            <w:vAlign w:val="center"/>
          </w:tcPr>
          <w:p w14:paraId="357AD30B">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366936C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AAE71E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631BEF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06212519">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Turn slowly to fast.</w:t>
            </w:r>
          </w:p>
        </w:tc>
      </w:tr>
      <w:tr w14:paraId="7A94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single" w:color="000000" w:sz="8" w:space="0"/>
              <w:left w:val="single" w:color="000000" w:sz="8" w:space="0"/>
              <w:bottom w:val="single" w:color="000000" w:sz="8" w:space="0"/>
              <w:right w:val="single" w:color="000000" w:sz="8" w:space="0"/>
            </w:tcBorders>
            <w:shd w:val="clear"/>
            <w:noWrap/>
            <w:vAlign w:val="center"/>
          </w:tcPr>
          <w:p w14:paraId="1810755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13</w:t>
            </w:r>
          </w:p>
        </w:tc>
        <w:tc>
          <w:tcPr>
            <w:tcW w:w="2413" w:type="dxa"/>
            <w:vMerge w:val="restart"/>
            <w:tcBorders>
              <w:top w:val="single" w:color="000000" w:sz="8" w:space="0"/>
              <w:left w:val="single" w:color="000000" w:sz="8" w:space="0"/>
              <w:bottom w:val="nil"/>
              <w:right w:val="single" w:color="000000" w:sz="8" w:space="0"/>
            </w:tcBorders>
            <w:shd w:val="clear"/>
            <w:noWrap/>
            <w:vAlign w:val="center"/>
          </w:tcPr>
          <w:p w14:paraId="7F7D4EC9">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CRI/demonstrative finger</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9D8B31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C4548D0">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ECF2B8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127</w:t>
            </w:r>
          </w:p>
        </w:tc>
        <w:tc>
          <w:tcPr>
            <w:tcW w:w="2835" w:type="dxa"/>
            <w:tcBorders>
              <w:top w:val="single" w:color="000000" w:sz="8" w:space="0"/>
              <w:left w:val="single" w:color="000000" w:sz="8" w:space="0"/>
              <w:bottom w:val="nil"/>
              <w:right w:val="single" w:color="000000" w:sz="8" w:space="0"/>
            </w:tcBorders>
            <w:shd w:val="clear"/>
            <w:vAlign w:val="center"/>
          </w:tcPr>
          <w:p w14:paraId="1D44D94F">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white light</w:t>
            </w:r>
          </w:p>
        </w:tc>
      </w:tr>
      <w:tr w14:paraId="5C4B6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single" w:color="auto" w:sz="4" w:space="0"/>
              <w:right w:val="single" w:color="000000" w:sz="8" w:space="0"/>
            </w:tcBorders>
            <w:shd w:val="clear"/>
            <w:noWrap/>
            <w:vAlign w:val="center"/>
          </w:tcPr>
          <w:p w14:paraId="7554DA4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single" w:color="auto" w:sz="4" w:space="0"/>
              <w:right w:val="single" w:color="000000" w:sz="8" w:space="0"/>
            </w:tcBorders>
            <w:shd w:val="clear"/>
            <w:noWrap/>
            <w:vAlign w:val="center"/>
          </w:tcPr>
          <w:p w14:paraId="48F4CAD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976C1A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3839730">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4505707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32C53D45">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Finger cutting</w:t>
            </w:r>
          </w:p>
        </w:tc>
      </w:tr>
      <w:tr w14:paraId="68A1C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single" w:color="auto" w:sz="4" w:space="0"/>
              <w:left w:val="single" w:color="auto" w:sz="4" w:space="0"/>
              <w:bottom w:val="single" w:color="auto" w:sz="4" w:space="0"/>
              <w:right w:val="single" w:color="auto" w:sz="4" w:space="0"/>
            </w:tcBorders>
            <w:shd w:val="clear"/>
            <w:noWrap/>
            <w:vAlign w:val="center"/>
          </w:tcPr>
          <w:p w14:paraId="0A014D8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14</w:t>
            </w:r>
          </w:p>
        </w:tc>
        <w:tc>
          <w:tcPr>
            <w:tcW w:w="2413" w:type="dxa"/>
            <w:vMerge w:val="restart"/>
            <w:tcBorders>
              <w:top w:val="single" w:color="auto" w:sz="4" w:space="0"/>
              <w:left w:val="single" w:color="auto" w:sz="4" w:space="0"/>
              <w:bottom w:val="single" w:color="auto" w:sz="4" w:space="0"/>
              <w:right w:val="single" w:color="auto" w:sz="4" w:space="0"/>
            </w:tcBorders>
            <w:shd w:val="clear"/>
            <w:noWrap/>
            <w:vAlign w:val="center"/>
          </w:tcPr>
          <w:p w14:paraId="7D390E1C">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FixGobo/fixed pattern</w:t>
            </w: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076328B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282532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03349F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009</w:t>
            </w:r>
          </w:p>
        </w:tc>
        <w:tc>
          <w:tcPr>
            <w:tcW w:w="2835" w:type="dxa"/>
            <w:tcBorders>
              <w:top w:val="single" w:color="000000" w:sz="8" w:space="0"/>
              <w:left w:val="single" w:color="000000" w:sz="8" w:space="0"/>
              <w:bottom w:val="nil"/>
              <w:right w:val="single" w:color="000000" w:sz="8" w:space="0"/>
            </w:tcBorders>
            <w:shd w:val="clear"/>
            <w:vAlign w:val="center"/>
          </w:tcPr>
          <w:p w14:paraId="39BB3C65">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white light</w:t>
            </w:r>
          </w:p>
        </w:tc>
      </w:tr>
      <w:tr w14:paraId="1061A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995B958">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CA2302A">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511018D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190B5F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879988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019</w:t>
            </w:r>
          </w:p>
        </w:tc>
        <w:tc>
          <w:tcPr>
            <w:tcW w:w="2835" w:type="dxa"/>
            <w:tcBorders>
              <w:top w:val="single" w:color="000000" w:sz="8" w:space="0"/>
              <w:left w:val="single" w:color="000000" w:sz="8" w:space="0"/>
              <w:bottom w:val="nil"/>
              <w:right w:val="single" w:color="000000" w:sz="8" w:space="0"/>
            </w:tcBorders>
            <w:shd w:val="clear"/>
            <w:vAlign w:val="center"/>
          </w:tcPr>
          <w:p w14:paraId="76959EA8">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1</w:t>
            </w:r>
          </w:p>
        </w:tc>
      </w:tr>
      <w:tr w14:paraId="0C839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25E9C62">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67654C7">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135B2D7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020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3D1A64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6D26F0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029</w:t>
            </w:r>
          </w:p>
        </w:tc>
        <w:tc>
          <w:tcPr>
            <w:tcW w:w="2835" w:type="dxa"/>
            <w:tcBorders>
              <w:top w:val="single" w:color="000000" w:sz="8" w:space="0"/>
              <w:left w:val="single" w:color="000000" w:sz="8" w:space="0"/>
              <w:bottom w:val="single" w:color="auto" w:sz="4" w:space="0"/>
              <w:right w:val="single" w:color="000000" w:sz="8" w:space="0"/>
            </w:tcBorders>
            <w:shd w:val="clear"/>
            <w:vAlign w:val="center"/>
          </w:tcPr>
          <w:p w14:paraId="7A18665B">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2</w:t>
            </w:r>
          </w:p>
        </w:tc>
      </w:tr>
      <w:tr w14:paraId="2D64A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6A07AFE">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04EF05E7">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28DA18F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030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57DA66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auto" w:sz="4" w:space="0"/>
            </w:tcBorders>
            <w:shd w:val="clear"/>
            <w:vAlign w:val="center"/>
          </w:tcPr>
          <w:p w14:paraId="2E65CFE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039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1886B2E9">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3</w:t>
            </w:r>
          </w:p>
        </w:tc>
      </w:tr>
      <w:tr w14:paraId="2CBF5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54B8AC36">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281B1B88">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63AAC5F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040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A5481C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869347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049</w:t>
            </w:r>
            <w:bookmarkStart w:id="2" w:name="_GoBack"/>
            <w:bookmarkEnd w:id="2"/>
          </w:p>
        </w:tc>
        <w:tc>
          <w:tcPr>
            <w:tcW w:w="2835" w:type="dxa"/>
            <w:tcBorders>
              <w:top w:val="single" w:color="auto" w:sz="4" w:space="0"/>
              <w:left w:val="single" w:color="000000" w:sz="8" w:space="0"/>
              <w:bottom w:val="nil"/>
              <w:right w:val="single" w:color="000000" w:sz="8" w:space="0"/>
            </w:tcBorders>
            <w:shd w:val="clear"/>
            <w:vAlign w:val="center"/>
          </w:tcPr>
          <w:p w14:paraId="2183E5C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4</w:t>
            </w:r>
          </w:p>
        </w:tc>
      </w:tr>
      <w:tr w14:paraId="49A1E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A1E712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A3BF4EA">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79BA2CB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050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A497AA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3B134E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059</w:t>
            </w:r>
          </w:p>
        </w:tc>
        <w:tc>
          <w:tcPr>
            <w:tcW w:w="2835" w:type="dxa"/>
            <w:tcBorders>
              <w:top w:val="single" w:color="000000" w:sz="8" w:space="0"/>
              <w:left w:val="single" w:color="000000" w:sz="8" w:space="0"/>
              <w:bottom w:val="nil"/>
              <w:right w:val="single" w:color="000000" w:sz="8" w:space="0"/>
            </w:tcBorders>
            <w:shd w:val="clear"/>
            <w:vAlign w:val="center"/>
          </w:tcPr>
          <w:p w14:paraId="5F69DBD6">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5</w:t>
            </w:r>
          </w:p>
        </w:tc>
      </w:tr>
      <w:tr w14:paraId="427D8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03D1876">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B521BFA">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71D6963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060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DBC389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4ECA363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069</w:t>
            </w:r>
          </w:p>
        </w:tc>
        <w:tc>
          <w:tcPr>
            <w:tcW w:w="2835" w:type="dxa"/>
            <w:tcBorders>
              <w:top w:val="single" w:color="000000" w:sz="8" w:space="0"/>
              <w:left w:val="single" w:color="000000" w:sz="8" w:space="0"/>
              <w:bottom w:val="nil"/>
              <w:right w:val="single" w:color="000000" w:sz="8" w:space="0"/>
            </w:tcBorders>
            <w:shd w:val="clear"/>
            <w:vAlign w:val="center"/>
          </w:tcPr>
          <w:p w14:paraId="3953F762">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6</w:t>
            </w:r>
          </w:p>
        </w:tc>
      </w:tr>
      <w:tr w14:paraId="22ACE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C1DBDCF">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0C92127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067E072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070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F9925E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43BAAE4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079</w:t>
            </w:r>
          </w:p>
        </w:tc>
        <w:tc>
          <w:tcPr>
            <w:tcW w:w="2835" w:type="dxa"/>
            <w:tcBorders>
              <w:top w:val="single" w:color="000000" w:sz="8" w:space="0"/>
              <w:left w:val="single" w:color="000000" w:sz="8" w:space="0"/>
              <w:bottom w:val="nil"/>
              <w:right w:val="single" w:color="000000" w:sz="8" w:space="0"/>
            </w:tcBorders>
            <w:shd w:val="clear"/>
            <w:vAlign w:val="center"/>
          </w:tcPr>
          <w:p w14:paraId="1F811B67">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1 jitter from slow to fast.</w:t>
            </w:r>
          </w:p>
        </w:tc>
      </w:tr>
      <w:tr w14:paraId="3373D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43F9540">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3530F07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426502D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080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F916A7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31DC3A4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089</w:t>
            </w:r>
          </w:p>
        </w:tc>
        <w:tc>
          <w:tcPr>
            <w:tcW w:w="2835" w:type="dxa"/>
            <w:tcBorders>
              <w:top w:val="single" w:color="000000" w:sz="8" w:space="0"/>
              <w:left w:val="single" w:color="000000" w:sz="8" w:space="0"/>
              <w:bottom w:val="nil"/>
              <w:right w:val="single" w:color="000000" w:sz="8" w:space="0"/>
            </w:tcBorders>
            <w:shd w:val="clear"/>
            <w:vAlign w:val="center"/>
          </w:tcPr>
          <w:p w14:paraId="24074B3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2 jitter from slow to fast.</w:t>
            </w:r>
          </w:p>
        </w:tc>
      </w:tr>
      <w:tr w14:paraId="1AB04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38D1671">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6914C63">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230D899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090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2053AF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67DF1C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099</w:t>
            </w:r>
          </w:p>
        </w:tc>
        <w:tc>
          <w:tcPr>
            <w:tcW w:w="2835" w:type="dxa"/>
            <w:tcBorders>
              <w:top w:val="single" w:color="000000" w:sz="8" w:space="0"/>
              <w:left w:val="single" w:color="000000" w:sz="8" w:space="0"/>
              <w:bottom w:val="nil"/>
              <w:right w:val="single" w:color="000000" w:sz="8" w:space="0"/>
            </w:tcBorders>
            <w:shd w:val="clear"/>
            <w:vAlign w:val="center"/>
          </w:tcPr>
          <w:p w14:paraId="720D2FCC">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3 jitter from slow to fast.</w:t>
            </w:r>
          </w:p>
        </w:tc>
      </w:tr>
      <w:tr w14:paraId="65E7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124D2C9">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2ACFF1C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20A1250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40ECA8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87A3D8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109</w:t>
            </w:r>
          </w:p>
        </w:tc>
        <w:tc>
          <w:tcPr>
            <w:tcW w:w="2835" w:type="dxa"/>
            <w:tcBorders>
              <w:top w:val="single" w:color="000000" w:sz="8" w:space="0"/>
              <w:left w:val="single" w:color="000000" w:sz="8" w:space="0"/>
              <w:bottom w:val="nil"/>
              <w:right w:val="single" w:color="000000" w:sz="8" w:space="0"/>
            </w:tcBorders>
            <w:shd w:val="clear"/>
            <w:vAlign w:val="center"/>
          </w:tcPr>
          <w:p w14:paraId="2CEE44F2">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4 jitter from slow to fast.</w:t>
            </w:r>
          </w:p>
        </w:tc>
      </w:tr>
      <w:tr w14:paraId="76A6A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5E31BBF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5AB5D8D3">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5F4CAC6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2C781D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A507A8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119</w:t>
            </w:r>
          </w:p>
        </w:tc>
        <w:tc>
          <w:tcPr>
            <w:tcW w:w="2835" w:type="dxa"/>
            <w:tcBorders>
              <w:top w:val="single" w:color="000000" w:sz="8" w:space="0"/>
              <w:left w:val="single" w:color="000000" w:sz="8" w:space="0"/>
              <w:bottom w:val="nil"/>
              <w:right w:val="single" w:color="000000" w:sz="8" w:space="0"/>
            </w:tcBorders>
            <w:shd w:val="clear"/>
            <w:vAlign w:val="center"/>
          </w:tcPr>
          <w:p w14:paraId="68E5377B">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5 jitter from slow to fast.</w:t>
            </w:r>
          </w:p>
        </w:tc>
      </w:tr>
      <w:tr w14:paraId="286A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9D37F72">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0D6743DC">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3758193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3D6034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B562A5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129</w:t>
            </w:r>
          </w:p>
        </w:tc>
        <w:tc>
          <w:tcPr>
            <w:tcW w:w="2835" w:type="dxa"/>
            <w:tcBorders>
              <w:top w:val="single" w:color="000000" w:sz="8" w:space="0"/>
              <w:left w:val="single" w:color="000000" w:sz="8" w:space="0"/>
              <w:bottom w:val="nil"/>
              <w:right w:val="single" w:color="000000" w:sz="8" w:space="0"/>
            </w:tcBorders>
            <w:shd w:val="clear"/>
            <w:vAlign w:val="center"/>
          </w:tcPr>
          <w:p w14:paraId="002E7912">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6 jitter from slow to fast.</w:t>
            </w:r>
          </w:p>
        </w:tc>
      </w:tr>
      <w:tr w14:paraId="39377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099ED3AF">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4946D2E">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000000" w:sz="8" w:space="0"/>
              <w:right w:val="single" w:color="auto" w:sz="4" w:space="0"/>
            </w:tcBorders>
            <w:shd w:val="clear"/>
            <w:vAlign w:val="center"/>
          </w:tcPr>
          <w:p w14:paraId="610DB1E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130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0D233C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EC3C72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191</w:t>
            </w:r>
          </w:p>
        </w:tc>
        <w:tc>
          <w:tcPr>
            <w:tcW w:w="2835" w:type="dxa"/>
            <w:tcBorders>
              <w:top w:val="single" w:color="000000" w:sz="8" w:space="0"/>
              <w:left w:val="single" w:color="000000" w:sz="8" w:space="0"/>
              <w:bottom w:val="nil"/>
              <w:right w:val="single" w:color="000000" w:sz="8" w:space="0"/>
            </w:tcBorders>
            <w:shd w:val="clear"/>
            <w:vAlign w:val="center"/>
          </w:tcPr>
          <w:p w14:paraId="6400B23D">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Turn fast to slow.</w:t>
            </w:r>
          </w:p>
        </w:tc>
      </w:tr>
      <w:tr w14:paraId="0D234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7EFEA55">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C268966">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auto" w:sz="4" w:space="0"/>
              <w:bottom w:val="single" w:color="auto" w:sz="4" w:space="0"/>
              <w:right w:val="single" w:color="auto" w:sz="4" w:space="0"/>
            </w:tcBorders>
            <w:shd w:val="clear"/>
            <w:vAlign w:val="center"/>
          </w:tcPr>
          <w:p w14:paraId="743A334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192</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189116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auto" w:sz="4" w:space="0"/>
              <w:right w:val="single" w:color="000000" w:sz="8" w:space="0"/>
            </w:tcBorders>
            <w:shd w:val="clear"/>
            <w:vAlign w:val="center"/>
          </w:tcPr>
          <w:p w14:paraId="3253C2B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auto" w:sz="4" w:space="0"/>
              <w:right w:val="single" w:color="000000" w:sz="8" w:space="0"/>
            </w:tcBorders>
            <w:shd w:val="clear"/>
            <w:vAlign w:val="center"/>
          </w:tcPr>
          <w:p w14:paraId="3EE05448">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Reverse slowly to quickly.</w:t>
            </w:r>
          </w:p>
        </w:tc>
      </w:tr>
      <w:tr w14:paraId="23B4B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restart"/>
            <w:tcBorders>
              <w:top w:val="single" w:color="auto" w:sz="4" w:space="0"/>
              <w:left w:val="single" w:color="auto" w:sz="4" w:space="0"/>
              <w:bottom w:val="single" w:color="auto" w:sz="4" w:space="0"/>
              <w:right w:val="single" w:color="auto" w:sz="4" w:space="0"/>
            </w:tcBorders>
            <w:shd w:val="clear"/>
            <w:noWrap/>
            <w:vAlign w:val="center"/>
          </w:tcPr>
          <w:p w14:paraId="0ED25D1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15</w:t>
            </w:r>
          </w:p>
        </w:tc>
        <w:tc>
          <w:tcPr>
            <w:tcW w:w="2413" w:type="dxa"/>
            <w:vMerge w:val="restart"/>
            <w:tcBorders>
              <w:top w:val="single" w:color="auto" w:sz="4" w:space="0"/>
              <w:left w:val="single" w:color="auto" w:sz="4" w:space="0"/>
              <w:bottom w:val="single" w:color="auto" w:sz="4" w:space="0"/>
              <w:right w:val="single" w:color="auto" w:sz="4" w:space="0"/>
            </w:tcBorders>
            <w:shd w:val="clear"/>
            <w:noWrap/>
            <w:vAlign w:val="center"/>
          </w:tcPr>
          <w:p w14:paraId="2F8BCD81">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RotGobo/rotating pattern</w:t>
            </w:r>
          </w:p>
        </w:tc>
        <w:tc>
          <w:tcPr>
            <w:tcW w:w="561" w:type="dxa"/>
            <w:tcBorders>
              <w:top w:val="single" w:color="auto" w:sz="4" w:space="0"/>
              <w:left w:val="single" w:color="auto" w:sz="4" w:space="0"/>
              <w:bottom w:val="single" w:color="auto" w:sz="4" w:space="0"/>
              <w:right w:val="single" w:color="auto" w:sz="4" w:space="0"/>
            </w:tcBorders>
            <w:shd w:val="clear"/>
            <w:vAlign w:val="center"/>
          </w:tcPr>
          <w:p w14:paraId="392D5BD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F1C328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0077400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49986027">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white light</w:t>
            </w:r>
          </w:p>
        </w:tc>
      </w:tr>
      <w:tr w14:paraId="5D386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21EBC763">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D8339AA">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2E6A595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59F076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6A49051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6DBED150">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1</w:t>
            </w:r>
          </w:p>
        </w:tc>
      </w:tr>
      <w:tr w14:paraId="48E97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A7998E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A49DFCA">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68D3F61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020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4A0FA7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0F63945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029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4ABD9314">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2</w:t>
            </w:r>
          </w:p>
        </w:tc>
      </w:tr>
      <w:tr w14:paraId="51033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062C0AC">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2556579D">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6633B4F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030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C67D3F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65DFABC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039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492DED7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3</w:t>
            </w:r>
          </w:p>
        </w:tc>
      </w:tr>
      <w:tr w14:paraId="17EBC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8FEAD47">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3D29E70E">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1727EE4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040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1C7A12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359912A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049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2A10B87F">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4</w:t>
            </w:r>
          </w:p>
        </w:tc>
      </w:tr>
      <w:tr w14:paraId="5E05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3E58CA7C">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2B1E1C79">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2CBEDAD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050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C47E46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793B98D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059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2B1C3327">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5</w:t>
            </w:r>
          </w:p>
        </w:tc>
      </w:tr>
      <w:tr w14:paraId="152D2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0CEE21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CC042BB">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16003E1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060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ABD5B4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502076D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069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3DDCF76D">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6</w:t>
            </w:r>
          </w:p>
        </w:tc>
      </w:tr>
      <w:tr w14:paraId="2B90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AB54D42">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5909B3A">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13ED208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070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3BA5DC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6418831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079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74E941F6">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7</w:t>
            </w:r>
          </w:p>
        </w:tc>
      </w:tr>
      <w:tr w14:paraId="10C27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59A1BE79">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2221F5A6">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47E9492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080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87D550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3A892C0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089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0DCC082A">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1 jitter from slow to fast.</w:t>
            </w:r>
          </w:p>
        </w:tc>
      </w:tr>
      <w:tr w14:paraId="63B5D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2ACDFC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D62E83E">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5529421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090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54ADD2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238E8BD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099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118A802D">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2 jitter from slow to fast.</w:t>
            </w:r>
          </w:p>
        </w:tc>
      </w:tr>
      <w:tr w14:paraId="5F524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7C9DD70">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53CD2C6B">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5B5E9EC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5314C5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40DF557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109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09CB97DA">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3 jitter from slow to fast.</w:t>
            </w:r>
          </w:p>
        </w:tc>
      </w:tr>
      <w:tr w14:paraId="6371C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234ECB8">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B27D6E0">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635CAAC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AB713E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5AFE3F9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119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0423062A">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4 jitter from slow to fast.</w:t>
            </w:r>
          </w:p>
        </w:tc>
      </w:tr>
      <w:tr w14:paraId="74F1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0884942C">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014D678">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7F5F4F0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04674F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6554342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30E8C69F">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5 jitter from slow to fast.</w:t>
            </w:r>
          </w:p>
        </w:tc>
      </w:tr>
      <w:tr w14:paraId="1BD05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C452D25">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A3C2FE0">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3BCD294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130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A24A87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0CC635A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139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30E80575">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6 jitter from slow to fast.</w:t>
            </w:r>
          </w:p>
        </w:tc>
      </w:tr>
      <w:tr w14:paraId="5A8D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569783D4">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CE72BB2">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38A3274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140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50F2EC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54D7B1E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149</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33CF9436">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7 jitter from slow to fast.</w:t>
            </w:r>
          </w:p>
        </w:tc>
      </w:tr>
      <w:tr w14:paraId="24181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E7CD2ED">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auto" w:sz="4" w:space="0"/>
              <w:bottom w:val="single" w:color="auto" w:sz="4" w:space="0"/>
              <w:right w:val="single" w:color="auto" w:sz="4" w:space="0"/>
            </w:tcBorders>
            <w:shd w:val="clear"/>
            <w:noWrap/>
            <w:vAlign w:val="center"/>
          </w:tcPr>
          <w:p w14:paraId="526B0001">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auto" w:sz="4" w:space="0"/>
              <w:bottom w:val="single" w:color="auto" w:sz="4" w:space="0"/>
              <w:right w:val="single" w:color="auto" w:sz="4" w:space="0"/>
            </w:tcBorders>
            <w:shd w:val="clear"/>
            <w:vAlign w:val="center"/>
          </w:tcPr>
          <w:p w14:paraId="095560A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150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31F632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auto" w:sz="4" w:space="0"/>
              <w:right w:val="single" w:color="auto" w:sz="4" w:space="0"/>
            </w:tcBorders>
            <w:shd w:val="clear"/>
            <w:vAlign w:val="center"/>
          </w:tcPr>
          <w:p w14:paraId="3E879C0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190</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754737BD">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Turn fast to slow.</w:t>
            </w:r>
          </w:p>
        </w:tc>
      </w:tr>
      <w:tr w14:paraId="3E68D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000000" w:sz="8" w:space="0"/>
            </w:tcBorders>
            <w:shd w:val="clear"/>
            <w:noWrap/>
            <w:vAlign w:val="center"/>
          </w:tcPr>
          <w:p w14:paraId="3148542F">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6F529294">
            <w:pPr>
              <w:jc w:val="center"/>
              <w:rPr>
                <w:rFonts w:hint="eastAsia" w:cs="Times New Roman" w:hAnsi="Times New Roman" w:ascii="Times New Roman"/>
                <w:i w:val="0"/>
                <w:iCs w:val="0"/>
                <w:color w:val="000000"/>
                <w:sz w:val="18"/>
                <w:szCs w:val="18"/>
                <w:u w:val="none"/>
              </w:rPr>
            </w:pPr>
          </w:p>
        </w:tc>
        <w:tc>
          <w:tcPr>
            <w:tcW w:w="561" w:type="dxa"/>
            <w:tcBorders>
              <w:top w:val="single" w:color="auto" w:sz="4" w:space="0"/>
              <w:left w:val="single" w:color="000000" w:sz="8" w:space="0"/>
              <w:bottom w:val="single" w:color="000000" w:sz="8" w:space="0"/>
              <w:right w:val="single" w:color="auto" w:sz="4" w:space="0"/>
            </w:tcBorders>
            <w:shd w:val="clear"/>
            <w:vAlign w:val="center"/>
          </w:tcPr>
          <w:p w14:paraId="4963D46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191</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063E39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auto" w:sz="4" w:space="0"/>
              <w:left w:val="single" w:color="auto" w:sz="4" w:space="0"/>
              <w:bottom w:val="single" w:color="000000" w:sz="8" w:space="0"/>
              <w:right w:val="single" w:color="auto" w:sz="4" w:space="0"/>
            </w:tcBorders>
            <w:shd w:val="clear"/>
            <w:vAlign w:val="center"/>
          </w:tcPr>
          <w:p w14:paraId="0D24C5A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192</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42775F9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stop</w:t>
            </w:r>
          </w:p>
        </w:tc>
      </w:tr>
      <w:tr w14:paraId="4993E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000000" w:sz="8" w:space="0"/>
            </w:tcBorders>
            <w:shd w:val="clear"/>
            <w:noWrap/>
            <w:vAlign w:val="center"/>
          </w:tcPr>
          <w:p w14:paraId="4FAAD538">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3872E2C9">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174B087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193</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C3DDAC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635B86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auto" w:sz="4" w:space="0"/>
              <w:left w:val="single" w:color="000000" w:sz="8" w:space="0"/>
              <w:bottom w:val="nil"/>
              <w:right w:val="single" w:color="000000" w:sz="8" w:space="0"/>
            </w:tcBorders>
            <w:shd w:val="clear"/>
            <w:vAlign w:val="center"/>
          </w:tcPr>
          <w:p w14:paraId="0DBFCF22">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Reverse slowly to quickly.</w:t>
            </w:r>
          </w:p>
        </w:tc>
      </w:tr>
      <w:tr w14:paraId="598E5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single" w:color="auto" w:sz="4" w:space="0"/>
              <w:left w:val="single" w:color="000000" w:sz="8" w:space="0"/>
              <w:bottom w:val="single" w:color="auto" w:sz="4" w:space="0"/>
              <w:right w:val="single" w:color="000000" w:sz="8" w:space="0"/>
            </w:tcBorders>
            <w:shd w:val="clear"/>
            <w:noWrap/>
            <w:vAlign w:val="center"/>
          </w:tcPr>
          <w:p w14:paraId="0F67DC5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16</w:t>
            </w:r>
          </w:p>
        </w:tc>
        <w:tc>
          <w:tcPr>
            <w:tcW w:w="2413" w:type="dxa"/>
            <w:vMerge w:val="restart"/>
            <w:tcBorders>
              <w:top w:val="single" w:color="auto" w:sz="4" w:space="0"/>
              <w:left w:val="single" w:color="000000" w:sz="8" w:space="0"/>
              <w:bottom w:val="single" w:color="auto" w:sz="4" w:space="0"/>
              <w:right w:val="single" w:color="000000" w:sz="8" w:space="0"/>
            </w:tcBorders>
            <w:shd w:val="clear"/>
            <w:noWrap/>
            <w:vAlign w:val="center"/>
          </w:tcPr>
          <w:p w14:paraId="53F73169">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GoboRot/pattern rotation</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BB5DAC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D0DE9B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FED825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127</w:t>
            </w:r>
          </w:p>
        </w:tc>
        <w:tc>
          <w:tcPr>
            <w:tcW w:w="2835" w:type="dxa"/>
            <w:tcBorders>
              <w:top w:val="single" w:color="000000" w:sz="8" w:space="0"/>
              <w:left w:val="single" w:color="000000" w:sz="8" w:space="0"/>
              <w:bottom w:val="nil"/>
              <w:right w:val="single" w:color="000000" w:sz="8" w:space="0"/>
            </w:tcBorders>
            <w:shd w:val="clear"/>
            <w:vAlign w:val="center"/>
          </w:tcPr>
          <w:p w14:paraId="2F7728F4">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angle adjustment</w:t>
            </w:r>
          </w:p>
        </w:tc>
      </w:tr>
      <w:tr w14:paraId="67D1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57D780C1">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7393EF44">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C94E10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B23449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F62141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190</w:t>
            </w:r>
          </w:p>
        </w:tc>
        <w:tc>
          <w:tcPr>
            <w:tcW w:w="2835" w:type="dxa"/>
            <w:tcBorders>
              <w:top w:val="single" w:color="000000" w:sz="8" w:space="0"/>
              <w:left w:val="single" w:color="000000" w:sz="8" w:space="0"/>
              <w:bottom w:val="nil"/>
              <w:right w:val="single" w:color="000000" w:sz="8" w:space="0"/>
            </w:tcBorders>
            <w:shd w:val="clear"/>
            <w:vAlign w:val="center"/>
          </w:tcPr>
          <w:p w14:paraId="027C4BFB">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The pattern is turning fast to slow.</w:t>
            </w:r>
          </w:p>
        </w:tc>
      </w:tr>
      <w:tr w14:paraId="7AE77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69F2A17F">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48C3DCEF">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3D8B93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191</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1CB81D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00AE63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192</w:t>
            </w:r>
          </w:p>
        </w:tc>
        <w:tc>
          <w:tcPr>
            <w:tcW w:w="2835" w:type="dxa"/>
            <w:tcBorders>
              <w:top w:val="single" w:color="000000" w:sz="8" w:space="0"/>
              <w:left w:val="single" w:color="000000" w:sz="8" w:space="0"/>
              <w:bottom w:val="nil"/>
              <w:right w:val="single" w:color="000000" w:sz="8" w:space="0"/>
            </w:tcBorders>
            <w:shd w:val="clear"/>
            <w:vAlign w:val="center"/>
          </w:tcPr>
          <w:p w14:paraId="7EFA048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stop</w:t>
            </w:r>
          </w:p>
        </w:tc>
      </w:tr>
      <w:tr w14:paraId="5204A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78F1DBF9">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44C4115E">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51A623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193</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70818E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34B2E0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31670195">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inversion is slow to fast.</w:t>
            </w:r>
          </w:p>
        </w:tc>
      </w:tr>
      <w:tr w14:paraId="2E4CB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single" w:color="auto" w:sz="4" w:space="0"/>
              <w:left w:val="single" w:color="000000" w:sz="8" w:space="0"/>
              <w:bottom w:val="single" w:color="auto" w:sz="4" w:space="0"/>
              <w:right w:val="single" w:color="000000" w:sz="8" w:space="0"/>
            </w:tcBorders>
            <w:shd w:val="clear"/>
            <w:noWrap/>
            <w:vAlign w:val="center"/>
          </w:tcPr>
          <w:p w14:paraId="5775EED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17</w:t>
            </w:r>
          </w:p>
        </w:tc>
        <w:tc>
          <w:tcPr>
            <w:tcW w:w="2413" w:type="dxa"/>
            <w:vMerge w:val="restart"/>
            <w:tcBorders>
              <w:top w:val="single" w:color="auto" w:sz="4" w:space="0"/>
              <w:left w:val="single" w:color="000000" w:sz="8" w:space="0"/>
              <w:bottom w:val="single" w:color="auto" w:sz="4" w:space="0"/>
              <w:right w:val="single" w:color="000000" w:sz="8" w:space="0"/>
            </w:tcBorders>
            <w:shd w:val="clear"/>
            <w:noWrap/>
            <w:vAlign w:val="center"/>
          </w:tcPr>
          <w:p w14:paraId="61D94D90">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Animation Disk/effect pattern</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534925B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F4BD40F">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004018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009</w:t>
            </w:r>
          </w:p>
        </w:tc>
        <w:tc>
          <w:tcPr>
            <w:tcW w:w="2835" w:type="dxa"/>
            <w:tcBorders>
              <w:top w:val="single" w:color="000000" w:sz="8" w:space="0"/>
              <w:left w:val="single" w:color="000000" w:sz="8" w:space="0"/>
              <w:bottom w:val="nil"/>
              <w:right w:val="single" w:color="000000" w:sz="8" w:space="0"/>
            </w:tcBorders>
            <w:shd w:val="clear"/>
            <w:vAlign w:val="center"/>
          </w:tcPr>
          <w:p w14:paraId="3C19587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white light</w:t>
            </w:r>
          </w:p>
        </w:tc>
      </w:tr>
      <w:tr w14:paraId="3CA60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55842A7B">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3987AD09">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DD064D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2E71C3A">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AEF31D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127</w:t>
            </w:r>
          </w:p>
        </w:tc>
        <w:tc>
          <w:tcPr>
            <w:tcW w:w="2835" w:type="dxa"/>
            <w:tcBorders>
              <w:top w:val="single" w:color="000000" w:sz="8" w:space="0"/>
              <w:left w:val="single" w:color="000000" w:sz="8" w:space="0"/>
              <w:bottom w:val="nil"/>
              <w:right w:val="single" w:color="000000" w:sz="8" w:space="0"/>
            </w:tcBorders>
            <w:shd w:val="clear"/>
            <w:vAlign w:val="center"/>
          </w:tcPr>
          <w:p w14:paraId="1B83A2CD">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Linear pattern</w:t>
            </w:r>
          </w:p>
        </w:tc>
      </w:tr>
      <w:tr w14:paraId="0F0C1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679AADA4">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auto" w:sz="4" w:space="0"/>
              <w:left w:val="single" w:color="000000" w:sz="8" w:space="0"/>
              <w:bottom w:val="single" w:color="auto" w:sz="4" w:space="0"/>
              <w:right w:val="single" w:color="000000" w:sz="8" w:space="0"/>
            </w:tcBorders>
            <w:shd w:val="clear"/>
            <w:noWrap/>
            <w:vAlign w:val="center"/>
          </w:tcPr>
          <w:p w14:paraId="3DB624A5">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7476F9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EF0694E">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9F6331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44C29F73">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Pattern jitter is slow to fast.</w:t>
            </w:r>
          </w:p>
        </w:tc>
      </w:tr>
      <w:tr w14:paraId="1A187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auto" w:sz="4" w:space="0"/>
              <w:left w:val="single" w:color="000000" w:sz="8" w:space="0"/>
              <w:bottom w:val="single" w:color="000000" w:sz="8" w:space="0"/>
              <w:right w:val="single" w:color="000000" w:sz="8" w:space="0"/>
            </w:tcBorders>
            <w:shd w:val="clear"/>
            <w:noWrap/>
            <w:vAlign w:val="center"/>
          </w:tcPr>
          <w:p w14:paraId="1C14D6C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18</w:t>
            </w:r>
          </w:p>
        </w:tc>
        <w:tc>
          <w:tcPr>
            <w:tcW w:w="2413" w:type="dxa"/>
            <w:tcBorders>
              <w:top w:val="single" w:color="auto" w:sz="4" w:space="0"/>
              <w:left w:val="single" w:color="000000" w:sz="8" w:space="0"/>
              <w:bottom w:val="single" w:color="000000" w:sz="8" w:space="0"/>
              <w:right w:val="single" w:color="000000" w:sz="8" w:space="0"/>
            </w:tcBorders>
            <w:shd w:val="clear"/>
            <w:noWrap/>
            <w:vAlign w:val="center"/>
          </w:tcPr>
          <w:p w14:paraId="4C425D3D">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Zoom/zoom</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8488FD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3544BF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F2C7D1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31DED3C8">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73526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0A1CD87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55750B9C">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Focus/focusing</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20C527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1C0142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81CCD7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13795FA3">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7138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5322F80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twenty</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27803553">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Focus Fine/focus fine adjustment</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B0DCE0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BF123B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FF64AE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6ED2F530">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027D8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restart"/>
            <w:tcBorders>
              <w:top w:val="single" w:color="000000" w:sz="8" w:space="0"/>
              <w:left w:val="single" w:color="000000" w:sz="8" w:space="0"/>
              <w:bottom w:val="nil"/>
              <w:right w:val="single" w:color="000000" w:sz="8" w:space="0"/>
            </w:tcBorders>
            <w:shd w:val="clear"/>
            <w:noWrap/>
            <w:vAlign w:val="center"/>
          </w:tcPr>
          <w:p w14:paraId="5253B58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21</w:t>
            </w:r>
          </w:p>
        </w:tc>
        <w:tc>
          <w:tcPr>
            <w:tcW w:w="2413" w:type="dxa"/>
            <w:vMerge w:val="restart"/>
            <w:tcBorders>
              <w:top w:val="single" w:color="000000" w:sz="8" w:space="0"/>
              <w:left w:val="single" w:color="000000" w:sz="8" w:space="0"/>
              <w:bottom w:val="nil"/>
              <w:right w:val="single" w:color="000000" w:sz="8" w:space="0"/>
            </w:tcBorders>
            <w:shd w:val="clear"/>
            <w:noWrap/>
            <w:vAlign w:val="center"/>
          </w:tcPr>
          <w:p w14:paraId="13E4F0BA">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Prism/prism</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7D0CAE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3F1511F">
            <w:pPr>
              <w:jc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74B191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127</w:t>
            </w:r>
          </w:p>
        </w:tc>
        <w:tc>
          <w:tcPr>
            <w:tcW w:w="2835" w:type="dxa"/>
            <w:tcBorders>
              <w:top w:val="single" w:color="000000" w:sz="8" w:space="0"/>
              <w:left w:val="single" w:color="000000" w:sz="8" w:space="0"/>
              <w:bottom w:val="nil"/>
              <w:right w:val="single" w:color="000000" w:sz="8" w:space="0"/>
            </w:tcBorders>
            <w:shd w:val="clear"/>
            <w:vAlign w:val="center"/>
          </w:tcPr>
          <w:p w14:paraId="2E491A67">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Prismatic</w:t>
            </w:r>
          </w:p>
        </w:tc>
      </w:tr>
      <w:tr w14:paraId="13804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1D10F50F">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nil"/>
              <w:right w:val="single" w:color="000000" w:sz="8" w:space="0"/>
            </w:tcBorders>
            <w:shd w:val="clear"/>
            <w:noWrap/>
            <w:vAlign w:val="center"/>
          </w:tcPr>
          <w:p w14:paraId="66BE4943">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F8B564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3F81A27">
            <w:pPr>
              <w:jc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5AC8F8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7C70D49B">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Prism cut in</w:t>
            </w:r>
          </w:p>
        </w:tc>
      </w:tr>
      <w:tr w14:paraId="4F6D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single" w:color="000000" w:sz="8" w:space="0"/>
              <w:left w:val="single" w:color="000000" w:sz="8" w:space="0"/>
              <w:bottom w:val="nil"/>
              <w:right w:val="single" w:color="000000" w:sz="8" w:space="0"/>
            </w:tcBorders>
            <w:shd w:val="clear"/>
            <w:noWrap/>
            <w:vAlign w:val="center"/>
          </w:tcPr>
          <w:p w14:paraId="280F4AF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22</w:t>
            </w:r>
          </w:p>
        </w:tc>
        <w:tc>
          <w:tcPr>
            <w:tcW w:w="2413" w:type="dxa"/>
            <w:vMerge w:val="restart"/>
            <w:tcBorders>
              <w:top w:val="single" w:color="000000" w:sz="8" w:space="0"/>
              <w:left w:val="single" w:color="000000" w:sz="8" w:space="0"/>
              <w:bottom w:val="nil"/>
              <w:right w:val="single" w:color="000000" w:sz="8" w:space="0"/>
            </w:tcBorders>
            <w:shd w:val="clear"/>
            <w:noWrap/>
            <w:vAlign w:val="center"/>
          </w:tcPr>
          <w:p w14:paraId="505D685B">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PrismRot/prism rotation</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A8EBE4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B5F95F2">
            <w:pPr>
              <w:jc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98B12A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127</w:t>
            </w:r>
          </w:p>
        </w:tc>
        <w:tc>
          <w:tcPr>
            <w:tcW w:w="2835" w:type="dxa"/>
            <w:tcBorders>
              <w:top w:val="single" w:color="000000" w:sz="8" w:space="0"/>
              <w:left w:val="single" w:color="000000" w:sz="8" w:space="0"/>
              <w:bottom w:val="nil"/>
              <w:right w:val="single" w:color="000000" w:sz="8" w:space="0"/>
            </w:tcBorders>
            <w:shd w:val="clear"/>
            <w:vAlign w:val="center"/>
          </w:tcPr>
          <w:p w14:paraId="4230CE1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Prism angle adjustment</w:t>
            </w:r>
          </w:p>
        </w:tc>
      </w:tr>
      <w:tr w14:paraId="1788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3EE09D34">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nil"/>
              <w:right w:val="single" w:color="000000" w:sz="8" w:space="0"/>
            </w:tcBorders>
            <w:shd w:val="clear"/>
            <w:noWrap/>
            <w:vAlign w:val="center"/>
          </w:tcPr>
          <w:p w14:paraId="2215D80F">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639343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5D622BF">
            <w:pPr>
              <w:jc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251440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187</w:t>
            </w:r>
          </w:p>
        </w:tc>
        <w:tc>
          <w:tcPr>
            <w:tcW w:w="2835" w:type="dxa"/>
            <w:tcBorders>
              <w:top w:val="single" w:color="000000" w:sz="8" w:space="0"/>
              <w:left w:val="single" w:color="000000" w:sz="8" w:space="0"/>
              <w:bottom w:val="nil"/>
              <w:right w:val="single" w:color="000000" w:sz="8" w:space="0"/>
            </w:tcBorders>
            <w:shd w:val="clear"/>
            <w:vAlign w:val="center"/>
          </w:tcPr>
          <w:p w14:paraId="24F40F4B">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The prism is turning slowly to fast.</w:t>
            </w:r>
          </w:p>
        </w:tc>
      </w:tr>
      <w:tr w14:paraId="11591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064FE5CC">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nil"/>
              <w:right w:val="single" w:color="000000" w:sz="8" w:space="0"/>
            </w:tcBorders>
            <w:shd w:val="clear"/>
            <w:noWrap/>
            <w:vAlign w:val="center"/>
          </w:tcPr>
          <w:p w14:paraId="0560419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1B92FC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188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5D357A0">
            <w:pPr>
              <w:jc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A2D2CF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195</w:t>
            </w:r>
          </w:p>
        </w:tc>
        <w:tc>
          <w:tcPr>
            <w:tcW w:w="2835" w:type="dxa"/>
            <w:tcBorders>
              <w:top w:val="single" w:color="000000" w:sz="8" w:space="0"/>
              <w:left w:val="single" w:color="000000" w:sz="8" w:space="0"/>
              <w:bottom w:val="nil"/>
              <w:right w:val="single" w:color="000000" w:sz="8" w:space="0"/>
            </w:tcBorders>
            <w:shd w:val="clear"/>
            <w:vAlign w:val="center"/>
          </w:tcPr>
          <w:p w14:paraId="0A30B655">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Prism rotation stops</w:t>
            </w:r>
          </w:p>
        </w:tc>
      </w:tr>
      <w:tr w14:paraId="46F32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nil"/>
              <w:right w:val="single" w:color="000000" w:sz="8" w:space="0"/>
            </w:tcBorders>
            <w:shd w:val="clear"/>
            <w:noWrap/>
            <w:vAlign w:val="center"/>
          </w:tcPr>
          <w:p w14:paraId="0D58D7D6">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nil"/>
              <w:right w:val="single" w:color="000000" w:sz="8" w:space="0"/>
            </w:tcBorders>
            <w:shd w:val="clear"/>
            <w:noWrap/>
            <w:vAlign w:val="center"/>
          </w:tcPr>
          <w:p w14:paraId="1313DAC6">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3C8CA72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196</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BE6D8C0">
            <w:pPr>
              <w:jc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7B54EA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3184BA7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Prism reversal is slow to fast.</w:t>
            </w:r>
          </w:p>
        </w:tc>
      </w:tr>
      <w:tr w14:paraId="78D20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single" w:color="000000" w:sz="8" w:space="0"/>
              <w:left w:val="single" w:color="000000" w:sz="8" w:space="0"/>
              <w:bottom w:val="single" w:color="000000" w:sz="8" w:space="0"/>
              <w:right w:val="single" w:color="000000" w:sz="8" w:space="0"/>
            </w:tcBorders>
            <w:shd w:val="clear"/>
            <w:noWrap/>
            <w:vAlign w:val="center"/>
          </w:tcPr>
          <w:p w14:paraId="4E5492D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23</w:t>
            </w:r>
          </w:p>
        </w:tc>
        <w:tc>
          <w:tcPr>
            <w:tcW w:w="2413" w:type="dxa"/>
            <w:vMerge w:val="restart"/>
            <w:tcBorders>
              <w:top w:val="single" w:color="000000" w:sz="8" w:space="0"/>
              <w:left w:val="single" w:color="000000" w:sz="8" w:space="0"/>
              <w:bottom w:val="nil"/>
              <w:right w:val="single" w:color="000000" w:sz="8" w:space="0"/>
            </w:tcBorders>
            <w:shd w:val="clear"/>
            <w:noWrap/>
            <w:vAlign w:val="center"/>
          </w:tcPr>
          <w:p w14:paraId="4BAC2BB9">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Frost/atomization</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4554D5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F5B157B">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C4508C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003</w:t>
            </w:r>
          </w:p>
        </w:tc>
        <w:tc>
          <w:tcPr>
            <w:tcW w:w="2835" w:type="dxa"/>
            <w:tcBorders>
              <w:top w:val="single" w:color="000000" w:sz="8" w:space="0"/>
              <w:left w:val="single" w:color="000000" w:sz="8" w:space="0"/>
              <w:bottom w:val="nil"/>
              <w:right w:val="single" w:color="000000" w:sz="8" w:space="0"/>
            </w:tcBorders>
            <w:shd w:val="clear"/>
            <w:vAlign w:val="center"/>
          </w:tcPr>
          <w:p w14:paraId="059C04CE">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No atomization</w:t>
            </w:r>
          </w:p>
        </w:tc>
      </w:tr>
      <w:tr w14:paraId="5836D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single" w:color="auto" w:sz="4" w:space="0"/>
              <w:right w:val="single" w:color="000000" w:sz="8" w:space="0"/>
            </w:tcBorders>
            <w:shd w:val="clear"/>
            <w:noWrap/>
            <w:vAlign w:val="center"/>
          </w:tcPr>
          <w:p w14:paraId="3C561DA4">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nil"/>
              <w:right w:val="single" w:color="000000" w:sz="8" w:space="0"/>
            </w:tcBorders>
            <w:shd w:val="clear"/>
            <w:noWrap/>
            <w:vAlign w:val="center"/>
          </w:tcPr>
          <w:p w14:paraId="7598F9EE">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A2FCCA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004</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3EF23B0">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408D60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4A5D3593">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Linear atomization</w:t>
            </w:r>
          </w:p>
        </w:tc>
      </w:tr>
      <w:tr w14:paraId="703D9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single" w:color="auto" w:sz="4" w:space="0"/>
              <w:left w:val="single" w:color="auto" w:sz="4" w:space="0"/>
              <w:bottom w:val="single" w:color="auto" w:sz="4" w:space="0"/>
              <w:right w:val="single" w:color="auto" w:sz="4" w:space="0"/>
            </w:tcBorders>
            <w:shd w:val="clear"/>
            <w:noWrap/>
            <w:vAlign w:val="center"/>
          </w:tcPr>
          <w:p w14:paraId="7D96AE5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24</w:t>
            </w:r>
          </w:p>
        </w:tc>
        <w:tc>
          <w:tcPr>
            <w:tcW w:w="2413" w:type="dxa"/>
            <w:vMerge w:val="restart"/>
            <w:tcBorders>
              <w:top w:val="single" w:color="000000" w:sz="8" w:space="0"/>
              <w:left w:val="single" w:color="auto" w:sz="4" w:space="0"/>
              <w:bottom w:val="single" w:color="000000" w:sz="8" w:space="0"/>
              <w:right w:val="single" w:color="000000" w:sz="8" w:space="0"/>
            </w:tcBorders>
            <w:shd w:val="clear"/>
            <w:noWrap/>
            <w:vAlign w:val="center"/>
          </w:tcPr>
          <w:p w14:paraId="6B20F53B">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Macro/cutting macro</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5083A6E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00201F0">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9FBF9D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009</w:t>
            </w:r>
          </w:p>
        </w:tc>
        <w:tc>
          <w:tcPr>
            <w:tcW w:w="2835" w:type="dxa"/>
            <w:tcBorders>
              <w:top w:val="single" w:color="000000" w:sz="8" w:space="0"/>
              <w:left w:val="single" w:color="000000" w:sz="8" w:space="0"/>
              <w:bottom w:val="nil"/>
              <w:right w:val="single" w:color="000000" w:sz="8" w:space="0"/>
            </w:tcBorders>
            <w:shd w:val="clear"/>
            <w:vAlign w:val="center"/>
          </w:tcPr>
          <w:p w14:paraId="66E2E7FB">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No function</w:t>
            </w:r>
          </w:p>
        </w:tc>
      </w:tr>
      <w:tr w14:paraId="0458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4CC4DA3">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530D60FB">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22BADA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472441D">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3816832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026</w:t>
            </w:r>
          </w:p>
        </w:tc>
        <w:tc>
          <w:tcPr>
            <w:tcW w:w="2835" w:type="dxa"/>
            <w:tcBorders>
              <w:top w:val="single" w:color="000000" w:sz="8" w:space="0"/>
              <w:left w:val="single" w:color="000000" w:sz="8" w:space="0"/>
              <w:bottom w:val="nil"/>
              <w:right w:val="single" w:color="000000" w:sz="8" w:space="0"/>
            </w:tcBorders>
            <w:shd w:val="clear"/>
            <w:vAlign w:val="center"/>
          </w:tcPr>
          <w:p w14:paraId="03C7936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1</w:t>
            </w:r>
          </w:p>
        </w:tc>
      </w:tr>
      <w:tr w14:paraId="40DC3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D73096E">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1A33AB0D">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672CB0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027</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3565902">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900DA9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043</w:t>
            </w:r>
          </w:p>
        </w:tc>
        <w:tc>
          <w:tcPr>
            <w:tcW w:w="2835" w:type="dxa"/>
            <w:tcBorders>
              <w:top w:val="single" w:color="000000" w:sz="8" w:space="0"/>
              <w:left w:val="single" w:color="000000" w:sz="8" w:space="0"/>
              <w:bottom w:val="nil"/>
              <w:right w:val="single" w:color="000000" w:sz="8" w:space="0"/>
            </w:tcBorders>
            <w:shd w:val="clear"/>
            <w:vAlign w:val="center"/>
          </w:tcPr>
          <w:p w14:paraId="061F798F">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2</w:t>
            </w:r>
          </w:p>
        </w:tc>
      </w:tr>
      <w:tr w14:paraId="45239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93C36A7">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7D24926D">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1284F3D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044</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F1438B4">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4EC2750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060</w:t>
            </w:r>
          </w:p>
        </w:tc>
        <w:tc>
          <w:tcPr>
            <w:tcW w:w="2835" w:type="dxa"/>
            <w:tcBorders>
              <w:top w:val="single" w:color="000000" w:sz="8" w:space="0"/>
              <w:left w:val="single" w:color="000000" w:sz="8" w:space="0"/>
              <w:bottom w:val="nil"/>
              <w:right w:val="single" w:color="000000" w:sz="8" w:space="0"/>
            </w:tcBorders>
            <w:shd w:val="clear"/>
            <w:vAlign w:val="center"/>
          </w:tcPr>
          <w:p w14:paraId="46E4A4AA">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3</w:t>
            </w:r>
          </w:p>
        </w:tc>
      </w:tr>
      <w:tr w14:paraId="57467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8A989C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25C26375">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1FBB262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061</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73A8A2FB">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E3DB48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077</w:t>
            </w:r>
          </w:p>
        </w:tc>
        <w:tc>
          <w:tcPr>
            <w:tcW w:w="2835" w:type="dxa"/>
            <w:tcBorders>
              <w:top w:val="single" w:color="000000" w:sz="8" w:space="0"/>
              <w:left w:val="single" w:color="000000" w:sz="8" w:space="0"/>
              <w:bottom w:val="nil"/>
              <w:right w:val="single" w:color="000000" w:sz="8" w:space="0"/>
            </w:tcBorders>
            <w:shd w:val="clear"/>
            <w:vAlign w:val="center"/>
          </w:tcPr>
          <w:p w14:paraId="152C7315">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4</w:t>
            </w:r>
          </w:p>
        </w:tc>
      </w:tr>
      <w:tr w14:paraId="71803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366603E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38CD8AE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613681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078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814E021">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394C8D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094</w:t>
            </w:r>
          </w:p>
        </w:tc>
        <w:tc>
          <w:tcPr>
            <w:tcW w:w="2835" w:type="dxa"/>
            <w:tcBorders>
              <w:top w:val="single" w:color="000000" w:sz="8" w:space="0"/>
              <w:left w:val="single" w:color="000000" w:sz="8" w:space="0"/>
              <w:bottom w:val="nil"/>
              <w:right w:val="single" w:color="000000" w:sz="8" w:space="0"/>
            </w:tcBorders>
            <w:shd w:val="clear"/>
            <w:vAlign w:val="center"/>
          </w:tcPr>
          <w:p w14:paraId="58C403A3">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5</w:t>
            </w:r>
          </w:p>
        </w:tc>
      </w:tr>
      <w:tr w14:paraId="02390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4BAE0A8D">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5E0FE7F6">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04FB024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095</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0DFBA4C">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F73D75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111</w:t>
            </w:r>
          </w:p>
        </w:tc>
        <w:tc>
          <w:tcPr>
            <w:tcW w:w="2835" w:type="dxa"/>
            <w:tcBorders>
              <w:top w:val="single" w:color="000000" w:sz="8" w:space="0"/>
              <w:left w:val="single" w:color="000000" w:sz="8" w:space="0"/>
              <w:bottom w:val="single" w:color="auto" w:sz="4" w:space="0"/>
              <w:right w:val="single" w:color="000000" w:sz="8" w:space="0"/>
            </w:tcBorders>
            <w:shd w:val="clear"/>
            <w:vAlign w:val="center"/>
          </w:tcPr>
          <w:p w14:paraId="6A2AABFB">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6</w:t>
            </w:r>
          </w:p>
        </w:tc>
      </w:tr>
      <w:tr w14:paraId="331AF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21A61DC">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7534748C">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C08A5D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112</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005571D">
            <w:pPr>
              <w:jc w:val="center"/>
              <w:rPr>
                <w:rFonts w:hint="default"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auto" w:sz="4" w:space="0"/>
            </w:tcBorders>
            <w:shd w:val="clear"/>
            <w:vAlign w:val="center"/>
          </w:tcPr>
          <w:p w14:paraId="7D588D7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128</w:t>
            </w:r>
          </w:p>
        </w:tc>
        <w:tc>
          <w:tcPr>
            <w:tcW w:w="2835" w:type="dxa"/>
            <w:tcBorders>
              <w:top w:val="single" w:color="auto" w:sz="4" w:space="0"/>
              <w:left w:val="single" w:color="auto" w:sz="4" w:space="0"/>
              <w:bottom w:val="single" w:color="auto" w:sz="4" w:space="0"/>
              <w:right w:val="single" w:color="auto" w:sz="4" w:space="0"/>
            </w:tcBorders>
            <w:shd w:val="clear"/>
            <w:vAlign w:val="center"/>
          </w:tcPr>
          <w:p w14:paraId="15660C7A">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7</w:t>
            </w:r>
          </w:p>
        </w:tc>
      </w:tr>
      <w:tr w14:paraId="1D50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1EC64768">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068D9ECB">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7C1D32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129</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D9EFAF9">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1D1398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145</w:t>
            </w:r>
          </w:p>
        </w:tc>
        <w:tc>
          <w:tcPr>
            <w:tcW w:w="2835" w:type="dxa"/>
            <w:tcBorders>
              <w:top w:val="single" w:color="auto" w:sz="4" w:space="0"/>
              <w:left w:val="single" w:color="000000" w:sz="8" w:space="0"/>
              <w:bottom w:val="nil"/>
              <w:right w:val="single" w:color="000000" w:sz="8" w:space="0"/>
            </w:tcBorders>
            <w:shd w:val="clear"/>
            <w:vAlign w:val="center"/>
          </w:tcPr>
          <w:p w14:paraId="40115440">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8</w:t>
            </w:r>
          </w:p>
        </w:tc>
      </w:tr>
      <w:tr w14:paraId="07A5F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7D1CC3A8">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44B6DD00">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53A63D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146</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26EA0FB">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A2A5C2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162</w:t>
            </w:r>
          </w:p>
        </w:tc>
        <w:tc>
          <w:tcPr>
            <w:tcW w:w="2835" w:type="dxa"/>
            <w:tcBorders>
              <w:top w:val="single" w:color="000000" w:sz="8" w:space="0"/>
              <w:left w:val="single" w:color="000000" w:sz="8" w:space="0"/>
              <w:bottom w:val="nil"/>
              <w:right w:val="single" w:color="000000" w:sz="8" w:space="0"/>
            </w:tcBorders>
            <w:shd w:val="clear"/>
            <w:vAlign w:val="center"/>
          </w:tcPr>
          <w:p w14:paraId="587F2A24">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9</w:t>
            </w:r>
          </w:p>
        </w:tc>
      </w:tr>
      <w:tr w14:paraId="1E273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3481B92F">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4862DB66">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3FEA904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163</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26A5E0A">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49ACE2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179</w:t>
            </w:r>
          </w:p>
        </w:tc>
        <w:tc>
          <w:tcPr>
            <w:tcW w:w="2835" w:type="dxa"/>
            <w:tcBorders>
              <w:top w:val="single" w:color="000000" w:sz="8" w:space="0"/>
              <w:left w:val="single" w:color="000000" w:sz="8" w:space="0"/>
              <w:bottom w:val="nil"/>
              <w:right w:val="single" w:color="000000" w:sz="8" w:space="0"/>
            </w:tcBorders>
            <w:shd w:val="clear"/>
            <w:vAlign w:val="center"/>
          </w:tcPr>
          <w:p w14:paraId="3592214C">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10</w:t>
            </w:r>
          </w:p>
        </w:tc>
      </w:tr>
      <w:tr w14:paraId="7C57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03C3AB39">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71F139CE">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9B5329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one hundred and eighty </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22A6F2A">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DD7087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196</w:t>
            </w:r>
          </w:p>
        </w:tc>
        <w:tc>
          <w:tcPr>
            <w:tcW w:w="2835" w:type="dxa"/>
            <w:tcBorders>
              <w:top w:val="single" w:color="000000" w:sz="8" w:space="0"/>
              <w:left w:val="single" w:color="000000" w:sz="8" w:space="0"/>
              <w:bottom w:val="nil"/>
              <w:right w:val="single" w:color="000000" w:sz="8" w:space="0"/>
            </w:tcBorders>
            <w:shd w:val="clear"/>
            <w:vAlign w:val="center"/>
          </w:tcPr>
          <w:p w14:paraId="387CE001">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11</w:t>
            </w:r>
          </w:p>
        </w:tc>
      </w:tr>
      <w:tr w14:paraId="76A1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20F175A4">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629F632F">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DE3888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197</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8387946">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C4AC6B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213</w:t>
            </w:r>
          </w:p>
        </w:tc>
        <w:tc>
          <w:tcPr>
            <w:tcW w:w="2835" w:type="dxa"/>
            <w:tcBorders>
              <w:top w:val="single" w:color="000000" w:sz="8" w:space="0"/>
              <w:left w:val="single" w:color="000000" w:sz="8" w:space="0"/>
              <w:bottom w:val="nil"/>
              <w:right w:val="single" w:color="000000" w:sz="8" w:space="0"/>
            </w:tcBorders>
            <w:shd w:val="clear"/>
            <w:vAlign w:val="center"/>
          </w:tcPr>
          <w:p w14:paraId="1A28852F">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12</w:t>
            </w:r>
          </w:p>
        </w:tc>
      </w:tr>
      <w:tr w14:paraId="78CAB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6324B3DA">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1AA66190">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1FBECB4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214</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F885822">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84531C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230</w:t>
            </w:r>
          </w:p>
        </w:tc>
        <w:tc>
          <w:tcPr>
            <w:tcW w:w="2835" w:type="dxa"/>
            <w:tcBorders>
              <w:top w:val="single" w:color="000000" w:sz="8" w:space="0"/>
              <w:left w:val="single" w:color="000000" w:sz="8" w:space="0"/>
              <w:bottom w:val="nil"/>
              <w:right w:val="single" w:color="000000" w:sz="8" w:space="0"/>
            </w:tcBorders>
            <w:shd w:val="clear"/>
            <w:vAlign w:val="center"/>
          </w:tcPr>
          <w:p w14:paraId="1730BEF3">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13</w:t>
            </w:r>
          </w:p>
        </w:tc>
      </w:tr>
      <w:tr w14:paraId="6B4DE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2222F972">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12B23C0B">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BF1F0D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231</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91B359F">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4462BEB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247</w:t>
            </w:r>
          </w:p>
        </w:tc>
        <w:tc>
          <w:tcPr>
            <w:tcW w:w="2835" w:type="dxa"/>
            <w:tcBorders>
              <w:top w:val="single" w:color="000000" w:sz="8" w:space="0"/>
              <w:left w:val="single" w:color="000000" w:sz="8" w:space="0"/>
              <w:bottom w:val="nil"/>
              <w:right w:val="single" w:color="000000" w:sz="8" w:space="0"/>
            </w:tcBorders>
            <w:shd w:val="clear"/>
            <w:vAlign w:val="center"/>
          </w:tcPr>
          <w:p w14:paraId="1C75D93F">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Figure 14</w:t>
            </w:r>
          </w:p>
        </w:tc>
      </w:tr>
      <w:tr w14:paraId="7C892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auto" w:sz="4" w:space="0"/>
              <w:left w:val="single" w:color="auto" w:sz="4" w:space="0"/>
              <w:bottom w:val="single" w:color="auto" w:sz="4" w:space="0"/>
              <w:right w:val="single" w:color="auto" w:sz="4" w:space="0"/>
            </w:tcBorders>
            <w:shd w:val="clear"/>
            <w:noWrap/>
            <w:vAlign w:val="center"/>
          </w:tcPr>
          <w:p w14:paraId="310B1514">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auto" w:sz="4" w:space="0"/>
              <w:bottom w:val="single" w:color="000000" w:sz="8" w:space="0"/>
              <w:right w:val="single" w:color="000000" w:sz="8" w:space="0"/>
            </w:tcBorders>
            <w:shd w:val="clear"/>
            <w:noWrap/>
            <w:vAlign w:val="center"/>
          </w:tcPr>
          <w:p w14:paraId="418E1841">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5251025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248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1042ACB">
            <w:pPr>
              <w:jc w:val="center"/>
              <w:rPr>
                <w:rFonts w:hint="default"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66E12E9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5ABA5A59">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Graphics 1-14 automatic switching</w:t>
            </w:r>
          </w:p>
        </w:tc>
      </w:tr>
      <w:tr w14:paraId="0DE74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auto" w:sz="4" w:space="0"/>
              <w:left w:val="single" w:color="000000" w:sz="8" w:space="0"/>
              <w:bottom w:val="single" w:color="000000" w:sz="8" w:space="0"/>
              <w:right w:val="single" w:color="000000" w:sz="8" w:space="0"/>
            </w:tcBorders>
            <w:shd w:val="clear"/>
            <w:noWrap/>
            <w:vAlign w:val="center"/>
          </w:tcPr>
          <w:p w14:paraId="11585FC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33AE0C0D">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Up1/Cutting Up 1</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1BCCABA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093FA45">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5284E5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396B120B">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717D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79F5081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26</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3846FBB3">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Up2/Cutting Up 2</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15AB4E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A7F105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3B01CF9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7CDA93DD">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7BAD6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379BAA8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27</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7806BA70">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Down1/cutting down 1</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AF03FC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4D085F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F00DCD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1DE5EEE5">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0310C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170A8FA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28</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5BFEC496">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Down2/cutting down 2</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3685EED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08F7E5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BD7DE4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469BC323">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618F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7D5EF9B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29</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7EEC21FD">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Left1/cutting left1</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4B6B32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1C7D6E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444192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29C9D619">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683A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61DD639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thirty</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7241C212">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Left2/cutting left2</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213CFB1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36332A5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E91641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45D424F7">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021E8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7CD6D8E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31</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7708A9E4">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Right1/cutting right 1</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68CD518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6F097E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5096DB0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581633EC">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7ECA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4035900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32</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0220F393">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Right2/cutting right 2</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55DC828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B79E18B">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34A8373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4D774CF3">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52514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tcBorders>
              <w:top w:val="single" w:color="000000" w:sz="8" w:space="0"/>
              <w:left w:val="single" w:color="000000" w:sz="8" w:space="0"/>
              <w:bottom w:val="single" w:color="000000" w:sz="8" w:space="0"/>
              <w:right w:val="single" w:color="000000" w:sz="8" w:space="0"/>
            </w:tcBorders>
            <w:shd w:val="clear"/>
            <w:noWrap/>
            <w:vAlign w:val="center"/>
          </w:tcPr>
          <w:p w14:paraId="583501C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33</w:t>
            </w:r>
          </w:p>
        </w:tc>
        <w:tc>
          <w:tcPr>
            <w:tcW w:w="2413" w:type="dxa"/>
            <w:tcBorders>
              <w:top w:val="single" w:color="000000" w:sz="8" w:space="0"/>
              <w:left w:val="single" w:color="000000" w:sz="8" w:space="0"/>
              <w:bottom w:val="single" w:color="000000" w:sz="8" w:space="0"/>
              <w:right w:val="single" w:color="000000" w:sz="8" w:space="0"/>
            </w:tcBorders>
            <w:shd w:val="clear"/>
            <w:noWrap/>
            <w:vAlign w:val="center"/>
          </w:tcPr>
          <w:p w14:paraId="69227EFC">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Framing Rota/cutting rotation</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124DF7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679AE51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2163FD34">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48110F29">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0-100%</w:t>
            </w:r>
          </w:p>
        </w:tc>
      </w:tr>
      <w:tr w14:paraId="4BF18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restart"/>
            <w:tcBorders>
              <w:top w:val="single" w:color="000000" w:sz="8" w:space="0"/>
              <w:left w:val="single" w:color="000000" w:sz="8" w:space="0"/>
              <w:bottom w:val="single" w:color="000000" w:sz="8" w:space="0"/>
              <w:right w:val="single" w:color="000000" w:sz="8" w:space="0"/>
            </w:tcBorders>
            <w:shd w:val="clear"/>
            <w:noWrap/>
            <w:vAlign w:val="center"/>
          </w:tcPr>
          <w:p w14:paraId="36F2075F">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34</w:t>
            </w:r>
          </w:p>
        </w:tc>
        <w:tc>
          <w:tcPr>
            <w:tcW w:w="2413" w:type="dxa"/>
            <w:vMerge w:val="restart"/>
            <w:tcBorders>
              <w:top w:val="single" w:color="000000" w:sz="8" w:space="0"/>
              <w:left w:val="single" w:color="000000" w:sz="8" w:space="0"/>
              <w:bottom w:val="single" w:color="000000" w:sz="8" w:space="0"/>
              <w:right w:val="single" w:color="000000" w:sz="8" w:space="0"/>
            </w:tcBorders>
            <w:shd w:val="clear"/>
            <w:noWrap/>
            <w:vAlign w:val="center"/>
          </w:tcPr>
          <w:p w14:paraId="27414A71">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Iris/aperture</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0361368">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000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B5C9C06">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72ED87A">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127</w:t>
            </w:r>
          </w:p>
        </w:tc>
        <w:tc>
          <w:tcPr>
            <w:tcW w:w="2835" w:type="dxa"/>
            <w:tcBorders>
              <w:top w:val="single" w:color="000000" w:sz="8" w:space="0"/>
              <w:left w:val="single" w:color="000000" w:sz="8" w:space="0"/>
              <w:bottom w:val="nil"/>
              <w:right w:val="single" w:color="000000" w:sz="8" w:space="0"/>
            </w:tcBorders>
            <w:shd w:val="clear"/>
            <w:vAlign w:val="center"/>
          </w:tcPr>
          <w:p w14:paraId="7E05D6A7">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Linear aperture</w:t>
            </w:r>
          </w:p>
        </w:tc>
      </w:tr>
      <w:tr w14:paraId="2AE86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5DB51CE7">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5EC06E1C">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11C7E273">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128</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9740D58">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017A782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159</w:t>
            </w:r>
          </w:p>
        </w:tc>
        <w:tc>
          <w:tcPr>
            <w:tcW w:w="2835" w:type="dxa"/>
            <w:tcBorders>
              <w:top w:val="single" w:color="000000" w:sz="8" w:space="0"/>
              <w:left w:val="single" w:color="000000" w:sz="8" w:space="0"/>
              <w:bottom w:val="nil"/>
              <w:right w:val="single" w:color="000000" w:sz="8" w:space="0"/>
            </w:tcBorders>
            <w:shd w:val="clear"/>
            <w:vAlign w:val="center"/>
          </w:tcPr>
          <w:p w14:paraId="540C50AD">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Aperture fast forward and slow out.</w:t>
            </w:r>
          </w:p>
        </w:tc>
      </w:tr>
      <w:tr w14:paraId="6DFBB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50F18D02">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214A448A">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984132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160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4369FF26">
            <w:pPr>
              <w:jc w:val="center"/>
              <w:rPr>
                <w:rFonts w:hint="eastAsia" w:cs="Times New Roman" w:hAnsi="Times New Roman" w:ascii="Times New Roman"/>
                <w:i w:val="0"/>
                <w:iCs w:val="0"/>
                <w:color w:val="000000"/>
                <w:sz w:val="18"/>
                <w:szCs w:val="18"/>
                <w:u w:val="none"/>
                <w:lang w:val="en-US" w:eastAsia="zh-CN"/>
              </w:rPr>
            </w:pPr>
            <w:r>
              <w:rPr>
                <w:rFonts w:hint="eastAsia" w:cs="Times New Roman" w:hAnsi="Times New Roman" w:ascii="Times New Roman"/>
                <w:i w:val="0"/>
                <w:iCs w:val="0"/>
                <w:color w:val="000000"/>
                <w:sz w:val="18"/>
                <w:szCs w:val="18"/>
                <w:u w:val="none"/>
                <w:lang w:val="en-US" w:eastAsia="zh-CN"/>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7A3D231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191</w:t>
            </w:r>
          </w:p>
        </w:tc>
        <w:tc>
          <w:tcPr>
            <w:tcW w:w="2835" w:type="dxa"/>
            <w:tcBorders>
              <w:top w:val="single" w:color="000000" w:sz="8" w:space="0"/>
              <w:left w:val="single" w:color="000000" w:sz="8" w:space="0"/>
              <w:bottom w:val="nil"/>
              <w:right w:val="single" w:color="000000" w:sz="8" w:space="0"/>
            </w:tcBorders>
            <w:shd w:val="clear"/>
            <w:vAlign w:val="center"/>
          </w:tcPr>
          <w:p w14:paraId="5CC190D8">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Aperture enters slowly and exits quickly.</w:t>
            </w:r>
          </w:p>
        </w:tc>
      </w:tr>
      <w:tr w14:paraId="1F92D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48BACB9E">
            <w:pPr>
              <w:jc w:val="center"/>
              <w:rPr>
                <w:rFonts w:hint="default" w:cs="Times New Roman" w:hAnsi="Times New Roman" w:ascii="Times New Roman"/>
                <w:i w:val="0"/>
                <w:iCs w:val="0"/>
                <w:color w:val="000000"/>
                <w:sz w:val="18"/>
                <w:szCs w:val="18"/>
                <w:u w:val="none"/>
              </w:rPr>
            </w:pPr>
          </w:p>
        </w:tc>
        <w:tc>
          <w:tcPr>
            <w:tcW w:w="2413" w:type="dxa"/>
            <w:vMerge w:val="continue"/>
            <w:tcBorders>
              <w:top w:val="single" w:color="000000" w:sz="8" w:space="0"/>
              <w:left w:val="single" w:color="000000" w:sz="8" w:space="0"/>
              <w:bottom w:val="single" w:color="000000" w:sz="8" w:space="0"/>
              <w:right w:val="single" w:color="000000" w:sz="8" w:space="0"/>
            </w:tcBorders>
            <w:shd w:val="clear"/>
            <w:noWrap/>
            <w:vAlign w:val="center"/>
          </w:tcPr>
          <w:p w14:paraId="5E547B32">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BF6169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192</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0902088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405E2C9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nil"/>
              <w:right w:val="single" w:color="000000" w:sz="8" w:space="0"/>
            </w:tcBorders>
            <w:shd w:val="clear"/>
            <w:vAlign w:val="center"/>
          </w:tcPr>
          <w:p w14:paraId="1A4BDD80">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Aperture fast-forward and fast-out</w:t>
            </w:r>
          </w:p>
        </w:tc>
      </w:tr>
      <w:tr w14:paraId="3E76B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restart"/>
            <w:tcBorders>
              <w:top w:val="nil"/>
              <w:left w:val="single" w:color="000000" w:sz="8" w:space="0"/>
              <w:bottom w:val="single" w:color="000000" w:sz="8" w:space="0"/>
              <w:right w:val="single" w:color="000000" w:sz="8" w:space="0"/>
            </w:tcBorders>
            <w:shd w:val="clear"/>
            <w:noWrap/>
            <w:vAlign w:val="center"/>
          </w:tcPr>
          <w:p w14:paraId="7D671C42">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35</w:t>
            </w:r>
          </w:p>
        </w:tc>
        <w:tc>
          <w:tcPr>
            <w:tcW w:w="2413" w:type="dxa"/>
            <w:vMerge w:val="restart"/>
            <w:tcBorders>
              <w:top w:val="nil"/>
              <w:left w:val="single" w:color="000000" w:sz="8" w:space="0"/>
              <w:bottom w:val="single" w:color="000000" w:sz="8" w:space="0"/>
              <w:right w:val="single" w:color="000000" w:sz="8" w:space="0"/>
            </w:tcBorders>
            <w:shd w:val="clear"/>
            <w:noWrap/>
            <w:vAlign w:val="center"/>
          </w:tcPr>
          <w:p w14:paraId="7E490443">
            <w:pPr>
              <w:keepNext w:val="0"/>
              <w:keepLines w:val="0"/>
              <w:widowControl/>
              <w:suppressLineNumbers w:val="0"/>
              <w:jc w:val="center"/>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Function/function</w:t>
            </w: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E1ADB1C">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210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1C16FCF1">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144D0217">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215</w:t>
            </w:r>
          </w:p>
        </w:tc>
        <w:tc>
          <w:tcPr>
            <w:tcW w:w="2835" w:type="dxa"/>
            <w:tcBorders>
              <w:top w:val="single" w:color="000000" w:sz="8" w:space="0"/>
              <w:left w:val="single" w:color="000000" w:sz="8" w:space="0"/>
              <w:bottom w:val="nil"/>
              <w:right w:val="single" w:color="000000" w:sz="8" w:space="0"/>
            </w:tcBorders>
            <w:shd w:val="clear"/>
            <w:vAlign w:val="center"/>
          </w:tcPr>
          <w:p w14:paraId="555571E2">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XY reset, hold for 3S.</w:t>
            </w:r>
          </w:p>
        </w:tc>
      </w:tr>
      <w:tr w14:paraId="621A5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 w:hRule="atLeast"/>
        </w:trPr>
        <w:tc>
          <w:tcPr>
            <w:tcW w:w="1037" w:type="dxa"/>
            <w:vMerge w:val="continue"/>
            <w:tcBorders>
              <w:top w:val="nil"/>
              <w:left w:val="single" w:color="000000" w:sz="8" w:space="0"/>
              <w:bottom w:val="single" w:color="000000" w:sz="8" w:space="0"/>
              <w:right w:val="single" w:color="000000" w:sz="8" w:space="0"/>
            </w:tcBorders>
            <w:shd w:val="clear"/>
            <w:noWrap/>
            <w:vAlign w:val="center"/>
          </w:tcPr>
          <w:p w14:paraId="5F43EED7">
            <w:pPr>
              <w:jc w:val="center"/>
              <w:rPr>
                <w:rFonts w:hint="default" w:cs="Times New Roman" w:hAnsi="Times New Roman" w:ascii="Times New Roman"/>
                <w:i w:val="0"/>
                <w:iCs w:val="0"/>
                <w:color w:val="000000"/>
                <w:sz w:val="18"/>
                <w:szCs w:val="18"/>
                <w:u w:val="none"/>
              </w:rPr>
            </w:pPr>
          </w:p>
        </w:tc>
        <w:tc>
          <w:tcPr>
            <w:tcW w:w="2413" w:type="dxa"/>
            <w:vMerge w:val="continue"/>
            <w:tcBorders>
              <w:top w:val="nil"/>
              <w:left w:val="single" w:color="000000" w:sz="8" w:space="0"/>
              <w:bottom w:val="single" w:color="000000" w:sz="8" w:space="0"/>
              <w:right w:val="single" w:color="000000" w:sz="8" w:space="0"/>
            </w:tcBorders>
            <w:shd w:val="clear"/>
            <w:noWrap/>
            <w:vAlign w:val="center"/>
          </w:tcPr>
          <w:p w14:paraId="055DBA18">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4090C140">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220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2692A3F9">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3F0030D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235</w:t>
            </w:r>
          </w:p>
        </w:tc>
        <w:tc>
          <w:tcPr>
            <w:tcW w:w="2835" w:type="dxa"/>
            <w:tcBorders>
              <w:top w:val="single" w:color="000000" w:sz="8" w:space="0"/>
              <w:left w:val="single" w:color="000000" w:sz="8" w:space="0"/>
              <w:bottom w:val="nil"/>
              <w:right w:val="single" w:color="000000" w:sz="8" w:space="0"/>
            </w:tcBorders>
            <w:shd w:val="clear"/>
            <w:vAlign w:val="center"/>
          </w:tcPr>
          <w:p w14:paraId="7CE6A943">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Head motor is reset for 3S.</w:t>
            </w:r>
          </w:p>
        </w:tc>
      </w:tr>
      <w:tr w14:paraId="086EF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037" w:type="dxa"/>
            <w:vMerge w:val="continue"/>
            <w:tcBorders>
              <w:top w:val="nil"/>
              <w:left w:val="single" w:color="000000" w:sz="8" w:space="0"/>
              <w:bottom w:val="single" w:color="000000" w:sz="8" w:space="0"/>
              <w:right w:val="single" w:color="000000" w:sz="8" w:space="0"/>
            </w:tcBorders>
            <w:shd w:val="clear"/>
            <w:noWrap/>
            <w:vAlign w:val="center"/>
          </w:tcPr>
          <w:p w14:paraId="3FE59ECB">
            <w:pPr>
              <w:jc w:val="center"/>
              <w:rPr>
                <w:rFonts w:hint="default" w:cs="Times New Roman" w:hAnsi="Times New Roman" w:ascii="Times New Roman"/>
                <w:i w:val="0"/>
                <w:iCs w:val="0"/>
                <w:color w:val="000000"/>
                <w:sz w:val="18"/>
                <w:szCs w:val="18"/>
                <w:u w:val="none"/>
              </w:rPr>
            </w:pPr>
          </w:p>
        </w:tc>
        <w:tc>
          <w:tcPr>
            <w:tcW w:w="2413" w:type="dxa"/>
            <w:vMerge w:val="continue"/>
            <w:tcBorders>
              <w:top w:val="nil"/>
              <w:left w:val="single" w:color="000000" w:sz="8" w:space="0"/>
              <w:bottom w:val="single" w:color="000000" w:sz="8" w:space="0"/>
              <w:right w:val="single" w:color="000000" w:sz="8" w:space="0"/>
            </w:tcBorders>
            <w:shd w:val="clear"/>
            <w:noWrap/>
            <w:vAlign w:val="center"/>
          </w:tcPr>
          <w:p w14:paraId="24E3B316">
            <w:pPr>
              <w:jc w:val="center"/>
              <w:rPr>
                <w:rFonts w:hint="eastAsia" w:cs="Times New Roman" w:hAnsi="Times New Roman" w:ascii="Times New Roman"/>
                <w:i w:val="0"/>
                <w:iCs w:val="0"/>
                <w:color w:val="000000"/>
                <w:sz w:val="18"/>
                <w:szCs w:val="18"/>
                <w:u w:val="none"/>
              </w:rPr>
            </w:pPr>
          </w:p>
        </w:tc>
        <w:tc>
          <w:tcPr>
            <w:tcW w:w="561" w:type="dxa"/>
            <w:tcBorders>
              <w:top w:val="single" w:color="000000" w:sz="8" w:space="0"/>
              <w:left w:val="single" w:color="000000" w:sz="8" w:space="0"/>
              <w:bottom w:val="single" w:color="000000" w:sz="8" w:space="0"/>
              <w:right w:val="single" w:color="auto" w:sz="4" w:space="0"/>
            </w:tcBorders>
            <w:shd w:val="clear"/>
            <w:vAlign w:val="center"/>
          </w:tcPr>
          <w:p w14:paraId="7D728E96">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240</w:t>
            </w:r>
          </w:p>
        </w:tc>
        <w:tc>
          <w:tcPr>
            <w:tcW w:w="240" w:type="dxa"/>
            <w:tcBorders>
              <w:top w:val="single" w:color="auto" w:sz="4" w:space="0"/>
              <w:left w:val="single" w:color="auto" w:sz="4" w:space="0"/>
              <w:bottom w:val="single" w:color="auto" w:sz="4" w:space="0"/>
              <w:right w:val="single" w:color="auto" w:sz="4" w:space="0"/>
            </w:tcBorders>
            <w:shd w:val="clear"/>
            <w:noWrap/>
            <w:vAlign w:val="center"/>
          </w:tcPr>
          <w:p w14:paraId="55969FFE">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w:t>
            </w:r>
          </w:p>
        </w:tc>
        <w:tc>
          <w:tcPr>
            <w:tcW w:w="866" w:type="dxa"/>
            <w:tcBorders>
              <w:top w:val="single" w:color="000000" w:sz="8" w:space="0"/>
              <w:left w:val="single" w:color="auto" w:sz="4" w:space="0"/>
              <w:bottom w:val="single" w:color="000000" w:sz="8" w:space="0"/>
              <w:right w:val="single" w:color="000000" w:sz="8" w:space="0"/>
            </w:tcBorders>
            <w:shd w:val="clear"/>
            <w:vAlign w:val="center"/>
          </w:tcPr>
          <w:p w14:paraId="3798F4BD">
            <w:pPr>
              <w:keepNext w:val="0"/>
              <w:keepLines w:val="0"/>
              <w:widowControl/>
              <w:suppressLineNumbers w:val="0"/>
              <w:jc w:val="center"/>
              <w:textAlignment w:val="center"/>
              <w:rPr>
                <w:rFonts w:hint="default" w:cs="Times New Roman" w:hAnsi="Times New Roman" w:ascii="Times New Roman"/>
                <w:i w:val="0"/>
                <w:iCs w:val="0"/>
                <w:color w:val="000000"/>
                <w:sz w:val="18"/>
                <w:szCs w:val="18"/>
                <w:u w:val="none"/>
              </w:rPr>
            </w:pPr>
            <w:r>
              <w:rPr>
                <w:rFonts w:hint="default" w:cs="Times New Roman" w:hAnsi="Times New Roman" w:ascii="Times New Roman"/>
                <w:i w:val="0"/>
                <w:iCs w:val="0"/>
                <w:color w:val="000000"/>
                <w:kern w:val="0"/>
                <w:sz w:val="18"/>
                <w:szCs w:val="18"/>
                <w:u w:val="none"/>
                <w:bdr w:val="none" w:color="auto" w:sz="0" w:space="0"/>
                <w:lang w:val="en-US" w:eastAsia="zh-CN" w:bidi="ar"/>
                <w14:ligatures w14:val="standardContextual"/>
              </w:rPr>
              <w:t>255</w:t>
            </w:r>
          </w:p>
        </w:tc>
        <w:tc>
          <w:tcPr>
            <w:tcW w:w="2835" w:type="dxa"/>
            <w:tcBorders>
              <w:top w:val="single" w:color="000000" w:sz="8" w:space="0"/>
              <w:left w:val="single" w:color="000000" w:sz="8" w:space="0"/>
              <w:bottom w:val="single" w:color="000000" w:sz="8" w:space="0"/>
              <w:right w:val="single" w:color="000000" w:sz="8" w:space="0"/>
            </w:tcBorders>
            <w:shd w:val="clear"/>
            <w:vAlign w:val="center"/>
          </w:tcPr>
          <w:p w14:paraId="0C313F66">
            <w:pPr>
              <w:keepNext w:val="0"/>
              <w:keepLines w:val="0"/>
              <w:widowControl/>
              <w:suppressLineNumbers w:val="0"/>
              <w:jc w:val="left"/>
              <w:textAlignment w:val="center"/>
              <w:rPr>
                <w:rFonts w:hint="eastAsia" w:cs="Times New Roman" w:hAnsi="Times New Roman" w:ascii="Times New Roman"/>
                <w:i w:val="0"/>
                <w:iCs w:val="0"/>
                <w:color w:val="000000"/>
                <w:sz w:val="18"/>
                <w:szCs w:val="18"/>
                <w:u w:val="none"/>
              </w:rPr>
            </w:pPr>
            <w:r>
              <w:rPr>
                <w:rFonts w:hint="eastAsia" w:cs="Times New Roman" w:hAnsi="Times New Roman" w:ascii="Times New Roman"/>
                <w:i w:val="0"/>
                <w:iCs w:val="0"/>
                <w:color w:val="000000"/>
                <w:kern w:val="0"/>
                <w:sz w:val="18"/>
                <w:szCs w:val="18"/>
                <w:u w:val="none"/>
                <w:bdr w:val="none" w:color="auto" w:sz="0" w:space="0"/>
                <w:lang w:val="en-US" w:eastAsia="zh-CN" w:bidi="ar"/>
                <w14:ligatures w14:val="standardContextual"/>
              </w:rPr>
              <w:t>All motors are reset for 3S.</w:t>
            </w:r>
          </w:p>
        </w:tc>
      </w:tr>
    </w:tbl>
    <w:p w14:paraId="66E16CDB">
      <w:pPr>
        <w:pStyle w:val="53"/>
        <w:jc w:val="both"/>
        <w:rPr>
          <w:rFonts w:hint="eastAsia" w:cs="Times New Roman" w:hAnsi="Times New Roman" w:ascii="Times New Roman"/>
        </w:rPr>
      </w:pPr>
    </w:p>
    <w:p w14:paraId="7E4F22BF">
      <w:pPr>
        <w:rPr>
          <w:rFonts w:hint="eastAsia" w:cs="Times New Roman" w:hAnsi="Times New Roman" w:ascii="Times New Roman"/>
        </w:rPr>
      </w:pPr>
    </w:p>
    <w:p w14:paraId="33E2C679">
      <w:pPr>
        <w:rPr>
          <w:rStyle w:val="52"/>
          <w:rFonts w:hint="default" w:cs="Times New Roman" w:hAnsi="Times New Roman" w:ascii="Times New Roman"/>
          <w:b/>
          <w:bCs/>
          <w:sz w:val="28"/>
          <w:szCs w:val="28"/>
        </w:rPr>
      </w:pPr>
    </w:p>
    <w:p w14:paraId="67F6E6C5">
      <w:pPr>
        <w:pStyle w:val="3"/>
        <w:jc w:val="center"/>
        <w:rPr>
          <w:rFonts w:hint="default" w:cs="Times New Roman" w:hAnsi="Times New Roman" w:ascii="Times New Roman"/>
          <w:lang w:val="en-US"/>
        </w:rPr>
      </w:pPr>
      <w:r>
        <w:rPr>
          <w:rFonts w:hint="eastAsia" w:cs="Times New Roman" w:hAnsi="Times New Roman" w:ascii="Times New Roman"/>
          <w:sz w:val="28"/>
          <w:szCs w:val="28"/>
          <w:lang w:val="en-US" w:eastAsia="zh-CN"/>
        </w:rPr>
        <w:t>Common faults</w:t>
      </w:r>
    </w:p>
    <w:p w14:paraId="6010C140">
      <w:pPr>
        <w:pStyle w:val="43"/>
        <w:spacing w:before="62" w:after="62"/>
        <w:ind w:firstLineChars="200"/>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According to some common faults, the corresponding solutions are put forward. Any problem that cannot be solved should be handled by professionals. Disconnect the lamp before servicing it.</w:t>
      </w:r>
    </w:p>
    <w:p w14:paraId="2C5FAA58">
      <w:pPr>
        <w:pStyle w:val="5"/>
        <w:ind w:left="85"/>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After a normal reset, the lamp will not accept control from the console.</w:t>
      </w:r>
    </w:p>
    <w:p w14:paraId="14D24A70">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whether the digital starting address value and function options of lamps and lanterns are correct;</w:t>
      </w:r>
    </w:p>
    <w:p w14:paraId="0F002DB7">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whether the communication control line is connected correctly, whether the communication line is too long or interrupted;</w:t>
      </w:r>
    </w:p>
    <w:p w14:paraId="63CD2BAA">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whether the control equipment is invalid and whether the serial access signal amplifier is invalid;</w:t>
      </w:r>
    </w:p>
    <w:p w14:paraId="0816A854">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lang w:val="en-US" w:eastAsia="zh-CN"/>
        </w:rPr>
        <w:t xml:space="preserve">Check whether the communication line is too long or other equipment interferes with each other;</w:t>
      </w:r>
    </w:p>
    <w:p w14:paraId="2F2AE0FC">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Optimize wiring, shorten the length of control signal line, and wire the high and low voltage lines separately;</w:t>
      </w:r>
    </w:p>
    <w:p w14:paraId="0B782C27">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rPr>
        <w:t>Add a signal amplifier;</w:t>
      </w:r>
    </w:p>
    <w:p w14:paraId="7D097874">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The signal line adopts high-quality shielded twisted pair;</w:t>
      </w:r>
    </w:p>
    <w:p w14:paraId="789BA724">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Connect the signal terminal resistor (120 ohm) at the end of the lamp.</w:t>
      </w:r>
    </w:p>
    <w:p w14:paraId="48BEE438">
      <w:pPr>
        <w:pStyle w:val="43"/>
        <w:spacing w:before="62" w:after="62"/>
        <w:ind w:firstLine="0"/>
        <w:rPr>
          <w:rFonts w:hint="eastAsia" w:cs="Times New Roman" w:hAnsi="Times New Roman" w:ascii="Times New Roman"/>
          <w:sz w:val="24"/>
          <w:szCs w:val="24"/>
        </w:rPr>
      </w:pPr>
    </w:p>
    <w:p w14:paraId="7F5A3E8D">
      <w:pPr>
        <w:pStyle w:val="5"/>
        <w:ind w:left="85"/>
        <w:rPr>
          <w:rFonts w:hint="eastAsia" w:cs="Times New Roman" w:hAnsi="Times New Roman" w:ascii="Times New Roman"/>
          <w:sz w:val="24"/>
          <w:szCs w:val="24"/>
        </w:rPr>
      </w:pPr>
      <w:r>
        <w:rPr>
          <w:rFonts w:hint="eastAsia" w:cs="Times New Roman" w:hAnsi="Times New Roman" w:ascii="Times New Roman"/>
          <w:sz w:val="24"/>
          <w:szCs w:val="24"/>
          <w:lang w:val="en-US" w:eastAsia="zh-CN"/>
        </w:rPr>
        <w:t>Lamps can't start.</w:t>
      </w:r>
    </w:p>
    <w:p w14:paraId="3EB6B1D2">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whether the power parameters are consistent with the lamps;</w:t>
      </w:r>
    </w:p>
    <w:p w14:paraId="687084EA">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the poor contact caused by extrusion deformation, vibration, damp internal parts and other reasons during long-distance transportation.</w:t>
      </w:r>
    </w:p>
    <w:p>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rPr>
      </w:r>
      <w:r>
        <w:rPr>
          <w:rFonts w:hint="eastAsia" w:cs="Times New Roman" w:hAnsi="Times New Roman" w:ascii="Times New Roman"/>
          <w:i w:val="0"/>
          <w:iCs w:val="0"/>
          <w:caps w:val="0"/>
          <w:color w:val="111111"/>
          <w:spacing w:val="0"/>
          <w:sz w:val="24"/>
          <w:szCs w:val="24"/>
          <w:shd w:val="clear" w:fill="F7F7F7"/>
        </w:rPr>
        <w:t>Or fall.</w:t>
      </w:r>
    </w:p>
    <w:p w14:paraId="564BF746">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Please check whether the internal integrated wire connector of the lamp falls off or is loose.</w:t>
      </w:r>
    </w:p>
    <w:p w14:paraId="14F62C99">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whether the electronic components of the lamp tube (such as electronic transformer, PCB board, motor control board, etc.) are loose, short-circuited and burned.</w:t>
      </w:r>
    </w:p>
    <w:p w14:paraId="580084A7">
      <w:pPr>
        <w:pStyle w:val="43"/>
        <w:spacing w:before="62" w:after="62"/>
        <w:ind w:firstLine="0"/>
        <w:rPr>
          <w:rFonts w:hint="eastAsia" w:cs="Times New Roman" w:hAnsi="Times New Roman" w:ascii="Times New Roman"/>
          <w:sz w:val="24"/>
          <w:szCs w:val="24"/>
        </w:rPr>
      </w:pPr>
    </w:p>
    <w:p w14:paraId="2C8D9616">
      <w:pPr>
        <w:pStyle w:val="5"/>
        <w:ind w:left="85"/>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rPr>
        <w:t>When working, the X-axis or Y-axis action of the lamp is abnormal.</w:t>
      </w:r>
    </w:p>
    <w:p w14:paraId="17E09935">
      <w:pPr>
        <w:pStyle w:val="43"/>
        <w:numPr>
          <w:ilvl w:val="0"/>
          <w:numId w:val="3"/>
        </w:numPr>
        <w:tabs>
          <w:tab w:val="center" w:pos="4156"/>
        </w:tabs>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one by one according to the previous step;</w:t>
      </w:r>
    </w:p>
    <w:p w14:paraId="08E02335">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whether the transmission belt corresponding to the X and Y axis directions in the lamp tube falls off or breaks;</w:t>
      </w:r>
    </w:p>
    <w:p w14:paraId="69614C60">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shd w:val="clear" w:fill="F7F7F7"/>
        </w:rPr>
        <w:t>Check whether the data feedback receiver (optical coupler) corresponding to the X and Y directions in the lamp is damaged;</w:t>
      </w:r>
    </w:p>
    <w:p w14:paraId="2754A684">
      <w:pPr>
        <w:pStyle w:val="43"/>
        <w:numPr>
          <w:ilvl w:val="0"/>
          <w:numId w:val="3"/>
        </w:numPr>
        <w:spacing w:before="62" w:after="62"/>
        <w:rPr>
          <w:rFonts w:hint="eastAsia" w:cs="Times New Roman" w:hAnsi="Times New Roman" w:ascii="Times New Roman"/>
          <w:sz w:val="24"/>
          <w:szCs w:val="24"/>
        </w:rPr>
      </w:pPr>
      <w:r>
        <w:rPr>
          <w:rFonts w:hint="eastAsia" w:cs="Times New Roman" w:hAnsi="Times New Roman" w:ascii="Times New Roman"/>
          <w:i w:val="0"/>
          <w:iCs w:val="0"/>
          <w:caps w:val="0"/>
          <w:color w:val="111111"/>
          <w:spacing w:val="0"/>
          <w:sz w:val="24"/>
          <w:szCs w:val="24"/>
        </w:rPr>
        <w:t>Restart the machine and reset it once.</w:t>
      </w:r>
    </w:p>
    <w:p w14:paraId="2ACA5E2C">
      <w:pPr>
        <w:rPr>
          <w:rFonts w:hint="eastAsia" w:cs="Times New Roman" w:hAnsi="Times New Roman" w:ascii="Times New Roman"/>
          <w:sz w:val="22"/>
          <w:szCs w:val="22"/>
          <w:lang w:val="en-US" w:eastAsia="zh-CN"/>
        </w:rPr>
      </w:pPr>
    </w:p>
    <w:sectPr>
      <w:headerReference r:id="rId8" w:type="default"/>
      <w:footerReference r:id="rId9" w:type="default"/>
      <w:pgSz w:w="11907" w:h="16840"/>
      <w:pgMar w:top="1440" w:right="1797" w:bottom="1440" w:left="1797"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宋体"/>
    <w:panose1 w:val="020B0004020202020204"/>
    <w:charset w:val="86"/>
    <w:family w:val="roman"/>
    <w:pitch w:val="default"/>
    <w:sig w:usb0="00000000" w:usb1="00000000" w:usb2="00000000" w:usb3="00000000" w:csb0="2000019F" w:csb1="00000000"/>
  </w:font>
  <w:font w:name="Aptos Display">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ptos">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BE913">
    <w:pPr>
      <w:pStyle w:val="13"/>
      <w:framePr w:wrap="around" w:vAnchor="text" w:hAnchor="margin" w:xAlign="right" w:y="1"/>
      <w:rPr>
        <w:rStyle w:val="23"/>
      </w:rPr>
    </w:pPr>
    <w:r>
      <w:fldChar w:fldCharType="begin"/>
    </w:r>
    <w:r>
      <w:rPr>
        <w:rStyle w:val="23"/>
      </w:rPr>
      <w:instrText xml:space="preserve">PAGE  </w:instrText>
    </w:r>
    <w:r>
      <w:fldChar w:fldCharType="end"/>
    </w:r>
  </w:p>
  <w:p w14:paraId="29441133">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37828">
    <w:pPr>
      <w:pStyle w:val="13"/>
      <w:rPr>
        <w:rStyle w:val="23"/>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0F656">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200F656">
                    <w:pPr>
                      <w:pStyle w:val="13"/>
                    </w:pPr>
                    <w:r>
                      <w:fldChar w:fldCharType="begin"/>
                    </w:r>
                    <w:r>
                      <w:instrText xml:space="preserve"> PAGE  \* MERGEFORMAT </w:instrText>
                    </w:r>
                    <w:r>
                      <w:fldChar w:fldCharType="separate"/>
                    </w:r>
                    <w:r>
                      <w:t>3</w:t>
                    </w:r>
                    <w:r>
                      <w:fldChar w:fldCharType="end"/>
                    </w:r>
                  </w:p>
                </w:txbxContent>
              </v:textbox>
            </v:shape>
          </w:pict>
        </mc:Fallback>
      </mc:AlternateContent>
    </w:r>
  </w:p>
  <w:p w14:paraId="5D0041AA">
    <w:pPr>
      <w:pStyle w:val="13"/>
      <w:ind w:right="36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CD19D">
    <w:pPr>
      <w:pStyle w:val="14"/>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C62A7">
    <w:pPr>
      <w:pStyle w:val="14"/>
      <w:jc w:val="both"/>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D27698A">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ql5uc8AAAAFAQAADwAAAAAAAAABACAAAAAiAAAAZHJzL2Rvd25y&#10;ZXYueG1sUEsBAhQAFAAAAAgAh07iQKpZHcUHAgAABwQAAA4AAAAAAAAAAQAgAAAAHgEAAGRycy9l&#10;Mm9Eb2MueG1sUEsFBgAAAAAGAAYAWQEAAJcFAAAAAA==&#10;">
              <v:fill on="f" focussize="0,0"/>
              <v:stroke on="f"/>
              <v:imagedata o:title=""/>
              <o:lock v:ext="edit" aspectratio="f"/>
              <v:textbox inset="0mm,0mm,0mm,0mm" style="mso-fit-shape-to-text:t;">
                <w:txbxContent>
                  <w:p w14:paraId="3D27698A">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r>
      <w:rPr>
        <w:rFonts w:hint="eastAsia"/>
      </w:rPr>
      <w:drawing>
        <wp:inline distT="0" distB="0" distL="0" distR="0">
          <wp:extent cx="1047750" cy="342900"/>
          <wp:effectExtent l="0" t="0" r="0" b="0"/>
          <wp:docPr id="1" name="图片 7" descr="6cfbb8bd0cda28910d9f28f20e87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6cfbb8bd0cda28910d9f28f20e879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47750" cy="342900"/>
                  </a:xfrm>
                  <a:prstGeom prst="rect">
                    <a:avLst/>
                  </a:prstGeom>
                  <a:noFill/>
                  <a:ln>
                    <a:noFill/>
                  </a:ln>
                  <a:effec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6726E">
    <w:pPr>
      <w:pStyle w:val="14"/>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2D367"/>
    <w:multiLevelType w:val="multilevel"/>
    <w:tmpl w:val="B512D367"/>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945B68"/>
    <w:multiLevelType w:val="multilevel"/>
    <w:tmpl w:val="00945B68"/>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DC90EBA"/>
    <w:multiLevelType w:val="multilevel"/>
    <w:tmpl w:val="6DC90E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AD9"/>
    <w:rsid w:val="00002F6E"/>
    <w:rsid w:val="00032CC4"/>
    <w:rsid w:val="00051678"/>
    <w:rsid w:val="0005757A"/>
    <w:rsid w:val="00075B16"/>
    <w:rsid w:val="00084F2E"/>
    <w:rsid w:val="00091C99"/>
    <w:rsid w:val="00096F99"/>
    <w:rsid w:val="000A0436"/>
    <w:rsid w:val="000A5646"/>
    <w:rsid w:val="000A7743"/>
    <w:rsid w:val="000F397E"/>
    <w:rsid w:val="00102AE2"/>
    <w:rsid w:val="00105A08"/>
    <w:rsid w:val="00107816"/>
    <w:rsid w:val="00117AD4"/>
    <w:rsid w:val="00117D2B"/>
    <w:rsid w:val="001214C6"/>
    <w:rsid w:val="001341B2"/>
    <w:rsid w:val="001438C8"/>
    <w:rsid w:val="00150588"/>
    <w:rsid w:val="001536C9"/>
    <w:rsid w:val="00153ECD"/>
    <w:rsid w:val="0016405A"/>
    <w:rsid w:val="001976FB"/>
    <w:rsid w:val="001A4044"/>
    <w:rsid w:val="001A54BC"/>
    <w:rsid w:val="001A5886"/>
    <w:rsid w:val="001B3AC4"/>
    <w:rsid w:val="001D2C53"/>
    <w:rsid w:val="001D6A15"/>
    <w:rsid w:val="00204444"/>
    <w:rsid w:val="00211C5A"/>
    <w:rsid w:val="00212592"/>
    <w:rsid w:val="002147EA"/>
    <w:rsid w:val="00227F6B"/>
    <w:rsid w:val="002310A8"/>
    <w:rsid w:val="00240140"/>
    <w:rsid w:val="00241CAD"/>
    <w:rsid w:val="0027001D"/>
    <w:rsid w:val="00277B4B"/>
    <w:rsid w:val="002945A7"/>
    <w:rsid w:val="002B1BD6"/>
    <w:rsid w:val="002C07EB"/>
    <w:rsid w:val="002C76EB"/>
    <w:rsid w:val="002D072F"/>
    <w:rsid w:val="002D52AF"/>
    <w:rsid w:val="002D6919"/>
    <w:rsid w:val="002E732D"/>
    <w:rsid w:val="00377CC1"/>
    <w:rsid w:val="00381DFF"/>
    <w:rsid w:val="0039111C"/>
    <w:rsid w:val="00393B37"/>
    <w:rsid w:val="00395995"/>
    <w:rsid w:val="003A5249"/>
    <w:rsid w:val="003B0B49"/>
    <w:rsid w:val="003C3247"/>
    <w:rsid w:val="003E21BF"/>
    <w:rsid w:val="003F09C2"/>
    <w:rsid w:val="003F30D6"/>
    <w:rsid w:val="00403E78"/>
    <w:rsid w:val="004165BE"/>
    <w:rsid w:val="00453A3B"/>
    <w:rsid w:val="00463ECB"/>
    <w:rsid w:val="0048519E"/>
    <w:rsid w:val="00496DA9"/>
    <w:rsid w:val="004A5739"/>
    <w:rsid w:val="004C757C"/>
    <w:rsid w:val="004D327E"/>
    <w:rsid w:val="004E0088"/>
    <w:rsid w:val="004E1F9C"/>
    <w:rsid w:val="004F0561"/>
    <w:rsid w:val="00500CF0"/>
    <w:rsid w:val="00501D19"/>
    <w:rsid w:val="00507AAE"/>
    <w:rsid w:val="00514F05"/>
    <w:rsid w:val="00517ABA"/>
    <w:rsid w:val="005269C4"/>
    <w:rsid w:val="0052797D"/>
    <w:rsid w:val="00530796"/>
    <w:rsid w:val="00535F02"/>
    <w:rsid w:val="00546AD6"/>
    <w:rsid w:val="005507F7"/>
    <w:rsid w:val="00571720"/>
    <w:rsid w:val="00591176"/>
    <w:rsid w:val="005E2D6E"/>
    <w:rsid w:val="005E3BF9"/>
    <w:rsid w:val="005F3A2C"/>
    <w:rsid w:val="005F7D34"/>
    <w:rsid w:val="00621D4C"/>
    <w:rsid w:val="00625EAA"/>
    <w:rsid w:val="00630180"/>
    <w:rsid w:val="00634B24"/>
    <w:rsid w:val="00643AE8"/>
    <w:rsid w:val="00694D24"/>
    <w:rsid w:val="00696FFE"/>
    <w:rsid w:val="006A121A"/>
    <w:rsid w:val="006B25BC"/>
    <w:rsid w:val="006D0D90"/>
    <w:rsid w:val="006D2226"/>
    <w:rsid w:val="006D2B8B"/>
    <w:rsid w:val="006D3D57"/>
    <w:rsid w:val="006E0A5B"/>
    <w:rsid w:val="006E0FFE"/>
    <w:rsid w:val="006E1636"/>
    <w:rsid w:val="006F2636"/>
    <w:rsid w:val="007049E6"/>
    <w:rsid w:val="00707218"/>
    <w:rsid w:val="007637F6"/>
    <w:rsid w:val="007836DF"/>
    <w:rsid w:val="007908CD"/>
    <w:rsid w:val="007A36E9"/>
    <w:rsid w:val="007B23A5"/>
    <w:rsid w:val="00800854"/>
    <w:rsid w:val="00805E0D"/>
    <w:rsid w:val="00812E42"/>
    <w:rsid w:val="00833178"/>
    <w:rsid w:val="0084620D"/>
    <w:rsid w:val="008658DA"/>
    <w:rsid w:val="00875496"/>
    <w:rsid w:val="00875D13"/>
    <w:rsid w:val="008815E1"/>
    <w:rsid w:val="00883091"/>
    <w:rsid w:val="008C3861"/>
    <w:rsid w:val="008C79C2"/>
    <w:rsid w:val="008D3CCE"/>
    <w:rsid w:val="008E43D6"/>
    <w:rsid w:val="0090430D"/>
    <w:rsid w:val="00904AD2"/>
    <w:rsid w:val="00915B65"/>
    <w:rsid w:val="00917294"/>
    <w:rsid w:val="00927678"/>
    <w:rsid w:val="00927844"/>
    <w:rsid w:val="00954848"/>
    <w:rsid w:val="009577B4"/>
    <w:rsid w:val="00962330"/>
    <w:rsid w:val="00966B0C"/>
    <w:rsid w:val="0098080A"/>
    <w:rsid w:val="00997A3C"/>
    <w:rsid w:val="009A0C56"/>
    <w:rsid w:val="009F05FC"/>
    <w:rsid w:val="009F598A"/>
    <w:rsid w:val="00A0335F"/>
    <w:rsid w:val="00A05D3F"/>
    <w:rsid w:val="00A13634"/>
    <w:rsid w:val="00A2366B"/>
    <w:rsid w:val="00A30CE0"/>
    <w:rsid w:val="00A54C9E"/>
    <w:rsid w:val="00A552A2"/>
    <w:rsid w:val="00A600BA"/>
    <w:rsid w:val="00A700D7"/>
    <w:rsid w:val="00A73BB1"/>
    <w:rsid w:val="00A80CF5"/>
    <w:rsid w:val="00A97AFB"/>
    <w:rsid w:val="00AB0E8F"/>
    <w:rsid w:val="00AB4980"/>
    <w:rsid w:val="00AD64C4"/>
    <w:rsid w:val="00AE49E1"/>
    <w:rsid w:val="00B1738A"/>
    <w:rsid w:val="00B57FE2"/>
    <w:rsid w:val="00B9172A"/>
    <w:rsid w:val="00BA3799"/>
    <w:rsid w:val="00BA4914"/>
    <w:rsid w:val="00BB1E2A"/>
    <w:rsid w:val="00BD2A56"/>
    <w:rsid w:val="00BE0D37"/>
    <w:rsid w:val="00C266F8"/>
    <w:rsid w:val="00C34EF8"/>
    <w:rsid w:val="00C67251"/>
    <w:rsid w:val="00C72FBD"/>
    <w:rsid w:val="00C7357C"/>
    <w:rsid w:val="00C90656"/>
    <w:rsid w:val="00C966FA"/>
    <w:rsid w:val="00CA1763"/>
    <w:rsid w:val="00CA20A5"/>
    <w:rsid w:val="00CD556D"/>
    <w:rsid w:val="00CE6D98"/>
    <w:rsid w:val="00CF050D"/>
    <w:rsid w:val="00D0708A"/>
    <w:rsid w:val="00D24797"/>
    <w:rsid w:val="00D45D2B"/>
    <w:rsid w:val="00D63065"/>
    <w:rsid w:val="00DC4026"/>
    <w:rsid w:val="00DC65CC"/>
    <w:rsid w:val="00DD62AE"/>
    <w:rsid w:val="00DF2348"/>
    <w:rsid w:val="00DF3AD9"/>
    <w:rsid w:val="00E0286D"/>
    <w:rsid w:val="00E22797"/>
    <w:rsid w:val="00E27766"/>
    <w:rsid w:val="00E522BE"/>
    <w:rsid w:val="00E57B16"/>
    <w:rsid w:val="00E673FE"/>
    <w:rsid w:val="00E67714"/>
    <w:rsid w:val="00E7270E"/>
    <w:rsid w:val="00E83499"/>
    <w:rsid w:val="00E856B9"/>
    <w:rsid w:val="00E86F48"/>
    <w:rsid w:val="00EC090B"/>
    <w:rsid w:val="00ED7A66"/>
    <w:rsid w:val="00EE2A93"/>
    <w:rsid w:val="00F05ED7"/>
    <w:rsid w:val="00F149CC"/>
    <w:rsid w:val="00F375D2"/>
    <w:rsid w:val="00F401A5"/>
    <w:rsid w:val="00FA3717"/>
    <w:rsid w:val="00FC07E3"/>
    <w:rsid w:val="00FC590C"/>
    <w:rsid w:val="00FE0029"/>
    <w:rsid w:val="00FF49B1"/>
    <w:rsid w:val="012425CF"/>
    <w:rsid w:val="0133515C"/>
    <w:rsid w:val="01671BDD"/>
    <w:rsid w:val="01B166CD"/>
    <w:rsid w:val="01C0309B"/>
    <w:rsid w:val="02017ACD"/>
    <w:rsid w:val="025974C0"/>
    <w:rsid w:val="02807F5E"/>
    <w:rsid w:val="02B830C8"/>
    <w:rsid w:val="03215DBB"/>
    <w:rsid w:val="03432632"/>
    <w:rsid w:val="03956284"/>
    <w:rsid w:val="03E70DB3"/>
    <w:rsid w:val="043B2184"/>
    <w:rsid w:val="047168CE"/>
    <w:rsid w:val="04B663D0"/>
    <w:rsid w:val="04C9761B"/>
    <w:rsid w:val="052F0466"/>
    <w:rsid w:val="05377B18"/>
    <w:rsid w:val="05522148"/>
    <w:rsid w:val="056C55A2"/>
    <w:rsid w:val="05A012FE"/>
    <w:rsid w:val="05E65792"/>
    <w:rsid w:val="05F57954"/>
    <w:rsid w:val="06347F2F"/>
    <w:rsid w:val="063B1B94"/>
    <w:rsid w:val="065A5378"/>
    <w:rsid w:val="06B61EE7"/>
    <w:rsid w:val="06D41A55"/>
    <w:rsid w:val="07025650"/>
    <w:rsid w:val="07571DAC"/>
    <w:rsid w:val="07AA2823"/>
    <w:rsid w:val="080C4A1B"/>
    <w:rsid w:val="089215C2"/>
    <w:rsid w:val="08940956"/>
    <w:rsid w:val="089F1C5C"/>
    <w:rsid w:val="08C476CF"/>
    <w:rsid w:val="0A6521BF"/>
    <w:rsid w:val="0AA95DC4"/>
    <w:rsid w:val="0AAF1A66"/>
    <w:rsid w:val="0BAA3B5C"/>
    <w:rsid w:val="0C6B75A9"/>
    <w:rsid w:val="0CA35D73"/>
    <w:rsid w:val="0CE307A8"/>
    <w:rsid w:val="0D1D27F6"/>
    <w:rsid w:val="0D8E7E85"/>
    <w:rsid w:val="0DA82008"/>
    <w:rsid w:val="0E0E62F7"/>
    <w:rsid w:val="0E3D71E3"/>
    <w:rsid w:val="0EC56497"/>
    <w:rsid w:val="107C0AD5"/>
    <w:rsid w:val="10B60D4A"/>
    <w:rsid w:val="10D85FB9"/>
    <w:rsid w:val="11130486"/>
    <w:rsid w:val="115A7068"/>
    <w:rsid w:val="11BA2020"/>
    <w:rsid w:val="11D861DF"/>
    <w:rsid w:val="12011292"/>
    <w:rsid w:val="128D3C2B"/>
    <w:rsid w:val="133833D9"/>
    <w:rsid w:val="13676A7D"/>
    <w:rsid w:val="13EE1DEE"/>
    <w:rsid w:val="142C29B9"/>
    <w:rsid w:val="14FD43E0"/>
    <w:rsid w:val="15715BFD"/>
    <w:rsid w:val="157E38F6"/>
    <w:rsid w:val="16815CFB"/>
    <w:rsid w:val="172412E3"/>
    <w:rsid w:val="17577BA6"/>
    <w:rsid w:val="175B29C6"/>
    <w:rsid w:val="17602EFE"/>
    <w:rsid w:val="17EC1FB0"/>
    <w:rsid w:val="17F745E9"/>
    <w:rsid w:val="182E10C1"/>
    <w:rsid w:val="186C0551"/>
    <w:rsid w:val="1885173F"/>
    <w:rsid w:val="18A5116F"/>
    <w:rsid w:val="18AB2A89"/>
    <w:rsid w:val="192B12EA"/>
    <w:rsid w:val="19326F59"/>
    <w:rsid w:val="195632E8"/>
    <w:rsid w:val="196873FF"/>
    <w:rsid w:val="196D123E"/>
    <w:rsid w:val="197467ED"/>
    <w:rsid w:val="19CB76F3"/>
    <w:rsid w:val="1A1B5BAC"/>
    <w:rsid w:val="1A2753D8"/>
    <w:rsid w:val="1A427FE5"/>
    <w:rsid w:val="1ABC1FED"/>
    <w:rsid w:val="1B23583A"/>
    <w:rsid w:val="1B7150E0"/>
    <w:rsid w:val="1BF4474B"/>
    <w:rsid w:val="1C11755F"/>
    <w:rsid w:val="1C865E7F"/>
    <w:rsid w:val="1CA96E0C"/>
    <w:rsid w:val="1D562DF6"/>
    <w:rsid w:val="1D5C3264"/>
    <w:rsid w:val="1D752913"/>
    <w:rsid w:val="1DB47B00"/>
    <w:rsid w:val="1DB93CA1"/>
    <w:rsid w:val="1DC74EE0"/>
    <w:rsid w:val="1DE94213"/>
    <w:rsid w:val="1EC57AEB"/>
    <w:rsid w:val="1F3B0A56"/>
    <w:rsid w:val="1F601FC1"/>
    <w:rsid w:val="1F7D553E"/>
    <w:rsid w:val="20896B46"/>
    <w:rsid w:val="20AA343C"/>
    <w:rsid w:val="20FD65D6"/>
    <w:rsid w:val="2155427E"/>
    <w:rsid w:val="21F3059E"/>
    <w:rsid w:val="22B236E2"/>
    <w:rsid w:val="22E64BCE"/>
    <w:rsid w:val="237A503B"/>
    <w:rsid w:val="23C2159D"/>
    <w:rsid w:val="23CA3201"/>
    <w:rsid w:val="242C5369"/>
    <w:rsid w:val="24303A60"/>
    <w:rsid w:val="2452531A"/>
    <w:rsid w:val="25052F3A"/>
    <w:rsid w:val="25DC6738"/>
    <w:rsid w:val="263F10D4"/>
    <w:rsid w:val="267143BB"/>
    <w:rsid w:val="26CB3A94"/>
    <w:rsid w:val="274570EF"/>
    <w:rsid w:val="27F751B9"/>
    <w:rsid w:val="288A16E3"/>
    <w:rsid w:val="28DA0B6C"/>
    <w:rsid w:val="2A01205B"/>
    <w:rsid w:val="2A3D1125"/>
    <w:rsid w:val="2ABE6300"/>
    <w:rsid w:val="2AC13A1F"/>
    <w:rsid w:val="2B084612"/>
    <w:rsid w:val="2B14398C"/>
    <w:rsid w:val="2B3A5432"/>
    <w:rsid w:val="2B477C1E"/>
    <w:rsid w:val="2C681F1F"/>
    <w:rsid w:val="2C714328"/>
    <w:rsid w:val="2D0C1A6D"/>
    <w:rsid w:val="2D3C541C"/>
    <w:rsid w:val="2D461CE3"/>
    <w:rsid w:val="2D483DC1"/>
    <w:rsid w:val="2E4F0AB3"/>
    <w:rsid w:val="2EA54F98"/>
    <w:rsid w:val="2EB306F1"/>
    <w:rsid w:val="2EB94520"/>
    <w:rsid w:val="2EEB33AE"/>
    <w:rsid w:val="2F0D1034"/>
    <w:rsid w:val="2F7361D1"/>
    <w:rsid w:val="303D3ABC"/>
    <w:rsid w:val="317F1D7B"/>
    <w:rsid w:val="31921AAF"/>
    <w:rsid w:val="32515A7D"/>
    <w:rsid w:val="326D7D40"/>
    <w:rsid w:val="327B69E7"/>
    <w:rsid w:val="32A970B0"/>
    <w:rsid w:val="330A2058"/>
    <w:rsid w:val="33344A9D"/>
    <w:rsid w:val="3341378C"/>
    <w:rsid w:val="33837581"/>
    <w:rsid w:val="339615E4"/>
    <w:rsid w:val="33A5278D"/>
    <w:rsid w:val="33DA14EB"/>
    <w:rsid w:val="33DD71D4"/>
    <w:rsid w:val="342B6CAD"/>
    <w:rsid w:val="34344059"/>
    <w:rsid w:val="34533777"/>
    <w:rsid w:val="34737AD5"/>
    <w:rsid w:val="347E29C5"/>
    <w:rsid w:val="348F1DA3"/>
    <w:rsid w:val="3513435D"/>
    <w:rsid w:val="35A3428A"/>
    <w:rsid w:val="3608233F"/>
    <w:rsid w:val="360A59B0"/>
    <w:rsid w:val="362D1DA6"/>
    <w:rsid w:val="366E0FDC"/>
    <w:rsid w:val="374F3D74"/>
    <w:rsid w:val="378B2F97"/>
    <w:rsid w:val="37BA363D"/>
    <w:rsid w:val="37D83CA0"/>
    <w:rsid w:val="37E80163"/>
    <w:rsid w:val="385B3E37"/>
    <w:rsid w:val="38BD52D9"/>
    <w:rsid w:val="38D6199D"/>
    <w:rsid w:val="39C46EC5"/>
    <w:rsid w:val="3AAE1213"/>
    <w:rsid w:val="3AF21AC7"/>
    <w:rsid w:val="3B3230A5"/>
    <w:rsid w:val="3B540DEC"/>
    <w:rsid w:val="3B8E376C"/>
    <w:rsid w:val="3BF01A06"/>
    <w:rsid w:val="3BF82E56"/>
    <w:rsid w:val="3C0D5F05"/>
    <w:rsid w:val="3C1110A5"/>
    <w:rsid w:val="3C1F03E3"/>
    <w:rsid w:val="3C854D66"/>
    <w:rsid w:val="3C930950"/>
    <w:rsid w:val="3CA628B2"/>
    <w:rsid w:val="3CC058ED"/>
    <w:rsid w:val="3D023E31"/>
    <w:rsid w:val="3D3565D9"/>
    <w:rsid w:val="3D39487E"/>
    <w:rsid w:val="3D8F445F"/>
    <w:rsid w:val="3D9425AC"/>
    <w:rsid w:val="3DB559AB"/>
    <w:rsid w:val="3EC02682"/>
    <w:rsid w:val="3F9F48BC"/>
    <w:rsid w:val="400C6ED0"/>
    <w:rsid w:val="40723440"/>
    <w:rsid w:val="411E1F15"/>
    <w:rsid w:val="4153691B"/>
    <w:rsid w:val="4157061F"/>
    <w:rsid w:val="41B644C9"/>
    <w:rsid w:val="41CB669E"/>
    <w:rsid w:val="41D7580F"/>
    <w:rsid w:val="42925928"/>
    <w:rsid w:val="42A00A27"/>
    <w:rsid w:val="42CC3B6E"/>
    <w:rsid w:val="43A324A6"/>
    <w:rsid w:val="43DD305D"/>
    <w:rsid w:val="43DF1079"/>
    <w:rsid w:val="44414D4B"/>
    <w:rsid w:val="448141CD"/>
    <w:rsid w:val="44883190"/>
    <w:rsid w:val="44B535A5"/>
    <w:rsid w:val="44BA339E"/>
    <w:rsid w:val="459E0D34"/>
    <w:rsid w:val="45E332A5"/>
    <w:rsid w:val="45E9550E"/>
    <w:rsid w:val="460E1CCF"/>
    <w:rsid w:val="465F404D"/>
    <w:rsid w:val="46897329"/>
    <w:rsid w:val="469D09CC"/>
    <w:rsid w:val="46EA3AC1"/>
    <w:rsid w:val="47266F0E"/>
    <w:rsid w:val="475F1FDB"/>
    <w:rsid w:val="47630905"/>
    <w:rsid w:val="4783588F"/>
    <w:rsid w:val="47C22A8D"/>
    <w:rsid w:val="47C67AB4"/>
    <w:rsid w:val="482A3DE9"/>
    <w:rsid w:val="484418FD"/>
    <w:rsid w:val="48A2525D"/>
    <w:rsid w:val="48BF71D5"/>
    <w:rsid w:val="48E00EFA"/>
    <w:rsid w:val="48F75950"/>
    <w:rsid w:val="49061130"/>
    <w:rsid w:val="49507EB2"/>
    <w:rsid w:val="4997324C"/>
    <w:rsid w:val="4A0224DE"/>
    <w:rsid w:val="4A0E0C60"/>
    <w:rsid w:val="4A282B58"/>
    <w:rsid w:val="4A9D69A8"/>
    <w:rsid w:val="4AB64608"/>
    <w:rsid w:val="4ACD3517"/>
    <w:rsid w:val="4AD5330B"/>
    <w:rsid w:val="4B782833"/>
    <w:rsid w:val="4D2B1634"/>
    <w:rsid w:val="4DE33966"/>
    <w:rsid w:val="4E172D37"/>
    <w:rsid w:val="4E4669E9"/>
    <w:rsid w:val="4E793645"/>
    <w:rsid w:val="4F626B34"/>
    <w:rsid w:val="507620AE"/>
    <w:rsid w:val="50DA639C"/>
    <w:rsid w:val="50FB3A77"/>
    <w:rsid w:val="518B7179"/>
    <w:rsid w:val="51C43DA1"/>
    <w:rsid w:val="51FF279A"/>
    <w:rsid w:val="52445A58"/>
    <w:rsid w:val="526830BD"/>
    <w:rsid w:val="530F56AD"/>
    <w:rsid w:val="54830F2B"/>
    <w:rsid w:val="54AD6B1C"/>
    <w:rsid w:val="54B576DE"/>
    <w:rsid w:val="54EE01A6"/>
    <w:rsid w:val="551D20D2"/>
    <w:rsid w:val="555667CB"/>
    <w:rsid w:val="5576721A"/>
    <w:rsid w:val="55823A64"/>
    <w:rsid w:val="5654477C"/>
    <w:rsid w:val="572402C1"/>
    <w:rsid w:val="572627C1"/>
    <w:rsid w:val="575C39B8"/>
    <w:rsid w:val="58AA4D2C"/>
    <w:rsid w:val="58AD50D6"/>
    <w:rsid w:val="59511CFC"/>
    <w:rsid w:val="59D75E7C"/>
    <w:rsid w:val="5A442897"/>
    <w:rsid w:val="5B120341"/>
    <w:rsid w:val="5B5C05FD"/>
    <w:rsid w:val="5BC77F2E"/>
    <w:rsid w:val="5C4B258D"/>
    <w:rsid w:val="5C970D2A"/>
    <w:rsid w:val="5CC84D51"/>
    <w:rsid w:val="5D034E4A"/>
    <w:rsid w:val="5D86691C"/>
    <w:rsid w:val="5DAE07F9"/>
    <w:rsid w:val="5DBE13B2"/>
    <w:rsid w:val="5E0D34FD"/>
    <w:rsid w:val="5E0E351F"/>
    <w:rsid w:val="5E8A7D49"/>
    <w:rsid w:val="5F1119B5"/>
    <w:rsid w:val="5F3A0F0C"/>
    <w:rsid w:val="5F6D4AD6"/>
    <w:rsid w:val="5F8F419C"/>
    <w:rsid w:val="5FAD0D7A"/>
    <w:rsid w:val="606841E1"/>
    <w:rsid w:val="60E470EC"/>
    <w:rsid w:val="60EB5146"/>
    <w:rsid w:val="60FC0C2F"/>
    <w:rsid w:val="61F5604B"/>
    <w:rsid w:val="620B438B"/>
    <w:rsid w:val="62600C89"/>
    <w:rsid w:val="6281283A"/>
    <w:rsid w:val="63443E8D"/>
    <w:rsid w:val="63672428"/>
    <w:rsid w:val="63746519"/>
    <w:rsid w:val="63906559"/>
    <w:rsid w:val="63D51939"/>
    <w:rsid w:val="646A0640"/>
    <w:rsid w:val="659230F9"/>
    <w:rsid w:val="65F30067"/>
    <w:rsid w:val="67751E4D"/>
    <w:rsid w:val="67D619EE"/>
    <w:rsid w:val="68741DF5"/>
    <w:rsid w:val="68F3297B"/>
    <w:rsid w:val="68FB27A6"/>
    <w:rsid w:val="69097932"/>
    <w:rsid w:val="695D3964"/>
    <w:rsid w:val="6A2269C2"/>
    <w:rsid w:val="6B5D4AE2"/>
    <w:rsid w:val="6D1778F3"/>
    <w:rsid w:val="6D45389E"/>
    <w:rsid w:val="6F7B259B"/>
    <w:rsid w:val="6F906926"/>
    <w:rsid w:val="6F9512B3"/>
    <w:rsid w:val="6FCF744E"/>
    <w:rsid w:val="6FFB1351"/>
    <w:rsid w:val="70340294"/>
    <w:rsid w:val="708E73B5"/>
    <w:rsid w:val="70B977CB"/>
    <w:rsid w:val="7212249B"/>
    <w:rsid w:val="736F3422"/>
    <w:rsid w:val="738844E4"/>
    <w:rsid w:val="73F550A4"/>
    <w:rsid w:val="74BF37E7"/>
    <w:rsid w:val="74C94DB4"/>
    <w:rsid w:val="74EB2729"/>
    <w:rsid w:val="75025516"/>
    <w:rsid w:val="76282DE2"/>
    <w:rsid w:val="768948EC"/>
    <w:rsid w:val="76D37404"/>
    <w:rsid w:val="77067365"/>
    <w:rsid w:val="77BD1ACC"/>
    <w:rsid w:val="77C9410F"/>
    <w:rsid w:val="77D23463"/>
    <w:rsid w:val="78334133"/>
    <w:rsid w:val="789D1ACE"/>
    <w:rsid w:val="799E01BC"/>
    <w:rsid w:val="79D37ED2"/>
    <w:rsid w:val="7A3B43DC"/>
    <w:rsid w:val="7A3E3CF7"/>
    <w:rsid w:val="7A484035"/>
    <w:rsid w:val="7ABD1363"/>
    <w:rsid w:val="7B364826"/>
    <w:rsid w:val="7B57450C"/>
    <w:rsid w:val="7B7D1690"/>
    <w:rsid w:val="7BA9718D"/>
    <w:rsid w:val="7BC94104"/>
    <w:rsid w:val="7C926444"/>
    <w:rsid w:val="7D246020"/>
    <w:rsid w:val="7D580A83"/>
    <w:rsid w:val="7DC61F22"/>
    <w:rsid w:val="7DCC7C9C"/>
    <w:rsid w:val="7E687585"/>
    <w:rsid w:val="7EB2571D"/>
    <w:rsid w:val="7F151CDE"/>
    <w:rsid w:val="7F617327"/>
    <w:rsid w:val="7F94519B"/>
    <w:rsid w:val="7FE7521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nl-NL" w:eastAsia="en-US" w:bidi="ar-SA"/>
      <w14:ligatures w14:val="standardContextual"/>
    </w:rPr>
  </w:style>
  <w:style w:type="paragraph" w:styleId="2">
    <w:name w:val="heading 1"/>
    <w:basedOn w:val="1"/>
    <w:next w:val="1"/>
    <w:link w:val="25"/>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7"/>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8"/>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9"/>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3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22">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rPr>
      <w:rFonts w:ascii="Arial" w:hAnsi="Arial" w:eastAsia="黑体" w:cs="Arial"/>
      <w:sz w:val="20"/>
      <w:szCs w:val="20"/>
    </w:rPr>
  </w:style>
  <w:style w:type="paragraph" w:styleId="12">
    <w:name w:val="toc 3"/>
    <w:basedOn w:val="1"/>
    <w:next w:val="1"/>
    <w:qFormat/>
    <w:uiPriority w:val="39"/>
    <w:pPr>
      <w:ind w:left="840" w:leftChars="400"/>
    </w:p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style>
  <w:style w:type="paragraph" w:styleId="16">
    <w:name w:val="Subtitle"/>
    <w:basedOn w:val="1"/>
    <w:next w:val="1"/>
    <w:link w:val="3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oc 2"/>
    <w:basedOn w:val="1"/>
    <w:next w:val="1"/>
    <w:qFormat/>
    <w:uiPriority w:val="39"/>
    <w:pPr>
      <w:ind w:left="420" w:leftChars="200"/>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9">
    <w:name w:val="Title"/>
    <w:basedOn w:val="1"/>
    <w:next w:val="1"/>
    <w:link w:val="3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character" w:styleId="24">
    <w:name w:val="Hyperlink"/>
    <w:basedOn w:val="22"/>
    <w:qFormat/>
    <w:uiPriority w:val="99"/>
    <w:rPr>
      <w:color w:val="0000FF"/>
      <w:u w:val="single"/>
    </w:rPr>
  </w:style>
  <w:style w:type="character" w:customStyle="1" w:styleId="25">
    <w:name w:val="Heading 1 Char"/>
    <w:basedOn w:val="22"/>
    <w:link w:val="2"/>
    <w:qFormat/>
    <w:uiPriority w:val="9"/>
    <w:rPr>
      <w:rFonts w:asciiTheme="majorHAnsi" w:hAnsiTheme="majorHAnsi" w:eastAsiaTheme="majorEastAsia" w:cstheme="majorBidi"/>
      <w:color w:val="104862" w:themeColor="accent1" w:themeShade="BF"/>
      <w:sz w:val="40"/>
      <w:szCs w:val="40"/>
    </w:rPr>
  </w:style>
  <w:style w:type="character" w:customStyle="1" w:styleId="26">
    <w:name w:val="Heading 2 Char"/>
    <w:basedOn w:val="22"/>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Heading 3 Char"/>
    <w:basedOn w:val="22"/>
    <w:link w:val="4"/>
    <w:semiHidden/>
    <w:qFormat/>
    <w:uiPriority w:val="9"/>
    <w:rPr>
      <w:rFonts w:eastAsiaTheme="majorEastAsia" w:cstheme="majorBidi"/>
      <w:color w:val="104862" w:themeColor="accent1" w:themeShade="BF"/>
      <w:sz w:val="28"/>
      <w:szCs w:val="28"/>
    </w:rPr>
  </w:style>
  <w:style w:type="character" w:customStyle="1" w:styleId="28">
    <w:name w:val="Heading 4 Char"/>
    <w:basedOn w:val="22"/>
    <w:link w:val="5"/>
    <w:semiHidden/>
    <w:qFormat/>
    <w:uiPriority w:val="9"/>
    <w:rPr>
      <w:rFonts w:eastAsiaTheme="majorEastAsia" w:cstheme="majorBidi"/>
      <w:i/>
      <w:iCs/>
      <w:color w:val="104862" w:themeColor="accent1" w:themeShade="BF"/>
    </w:rPr>
  </w:style>
  <w:style w:type="character" w:customStyle="1" w:styleId="29">
    <w:name w:val="Heading 5 Char"/>
    <w:basedOn w:val="22"/>
    <w:link w:val="6"/>
    <w:semiHidden/>
    <w:qFormat/>
    <w:uiPriority w:val="9"/>
    <w:rPr>
      <w:rFonts w:eastAsiaTheme="majorEastAsia" w:cstheme="majorBidi"/>
      <w:color w:val="104862" w:themeColor="accent1" w:themeShade="BF"/>
    </w:rPr>
  </w:style>
  <w:style w:type="character" w:customStyle="1" w:styleId="30">
    <w:name w:val="Heading 6 Char"/>
    <w:basedOn w:val="22"/>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1">
    <w:name w:val="Heading 7 Char"/>
    <w:basedOn w:val="22"/>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Heading 8 Char"/>
    <w:basedOn w:val="22"/>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3">
    <w:name w:val="Heading 9 Char"/>
    <w:basedOn w:val="22"/>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4">
    <w:name w:val="Title Char"/>
    <w:basedOn w:val="22"/>
    <w:link w:val="19"/>
    <w:qFormat/>
    <w:uiPriority w:val="10"/>
    <w:rPr>
      <w:rFonts w:asciiTheme="majorHAnsi" w:hAnsiTheme="majorHAnsi" w:eastAsiaTheme="majorEastAsia" w:cstheme="majorBidi"/>
      <w:spacing w:val="-10"/>
      <w:kern w:val="28"/>
      <w:sz w:val="56"/>
      <w:szCs w:val="56"/>
    </w:rPr>
  </w:style>
  <w:style w:type="character" w:customStyle="1" w:styleId="35">
    <w:name w:val="Subtitle Char"/>
    <w:basedOn w:val="22"/>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Quote Char"/>
    <w:basedOn w:val="22"/>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22"/>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Intense Quote Char"/>
    <w:basedOn w:val="22"/>
    <w:link w:val="40"/>
    <w:qFormat/>
    <w:uiPriority w:val="30"/>
    <w:rPr>
      <w:i/>
      <w:iCs/>
      <w:color w:val="104862" w:themeColor="accent1" w:themeShade="BF"/>
    </w:rPr>
  </w:style>
  <w:style w:type="character" w:customStyle="1" w:styleId="42">
    <w:name w:val="Intense Reference"/>
    <w:basedOn w:val="22"/>
    <w:qFormat/>
    <w:uiPriority w:val="32"/>
    <w:rPr>
      <w:b/>
      <w:bCs/>
      <w:smallCaps/>
      <w:color w:val="104862" w:themeColor="accent1" w:themeShade="BF"/>
      <w:spacing w:val="5"/>
    </w:rPr>
  </w:style>
  <w:style w:type="paragraph" w:customStyle="1" w:styleId="43">
    <w:name w:val="正文缩进2"/>
    <w:basedOn w:val="1"/>
    <w:qFormat/>
    <w:uiPriority w:val="0"/>
    <w:pPr>
      <w:spacing w:before="20" w:beforeLines="20" w:after="20" w:afterLines="20"/>
      <w:ind w:firstLine="420"/>
    </w:pPr>
    <w:rPr>
      <w:rFonts w:cs="宋体"/>
      <w:szCs w:val="20"/>
    </w:rPr>
  </w:style>
  <w:style w:type="paragraph" w:customStyle="1" w:styleId="44">
    <w:name w:val="注意"/>
    <w:basedOn w:val="45"/>
    <w:qFormat/>
    <w:uiPriority w:val="0"/>
    <w:rPr>
      <w:rFonts w:ascii="楷体" w:hAnsi="楷体" w:eastAsia="楷体"/>
    </w:rPr>
  </w:style>
  <w:style w:type="paragraph" w:customStyle="1" w:styleId="45">
    <w:name w:val="正文 5号"/>
    <w:basedOn w:val="1"/>
    <w:qFormat/>
    <w:uiPriority w:val="0"/>
    <w:pPr>
      <w:ind w:firstLine="315" w:firstLineChars="150"/>
    </w:pPr>
    <w:rPr>
      <w:rFonts w:cs="宋体"/>
      <w:szCs w:val="20"/>
    </w:rPr>
  </w:style>
  <w:style w:type="paragraph" w:customStyle="1" w:styleId="46">
    <w:name w:val="题注2"/>
    <w:basedOn w:val="11"/>
    <w:qFormat/>
    <w:uiPriority w:val="0"/>
    <w:pPr>
      <w:spacing w:after="50" w:afterLines="50"/>
      <w:jc w:val="center"/>
    </w:pPr>
    <w:rPr>
      <w:rFonts w:ascii="黑体" w:hAnsi="黑体"/>
      <w:sz w:val="18"/>
      <w:szCs w:val="18"/>
    </w:rPr>
  </w:style>
  <w:style w:type="table" w:customStyle="1" w:styleId="47">
    <w:name w:val="Table Normal"/>
    <w:unhideWhenUsed/>
    <w:qFormat/>
    <w:uiPriority w:val="0"/>
    <w:tblPr>
      <w:tblCellMar>
        <w:top w:w="0" w:type="dxa"/>
        <w:left w:w="0" w:type="dxa"/>
        <w:bottom w:w="0" w:type="dxa"/>
        <w:right w:w="0" w:type="dxa"/>
      </w:tblCellMar>
    </w:tblPr>
  </w:style>
  <w:style w:type="character" w:customStyle="1" w:styleId="48">
    <w:name w:val="font31"/>
    <w:basedOn w:val="22"/>
    <w:qFormat/>
    <w:uiPriority w:val="0"/>
    <w:rPr>
      <w:rFonts w:hint="eastAsia" w:ascii="宋体" w:hAnsi="宋体" w:eastAsia="宋体" w:cs="宋体"/>
      <w:b/>
      <w:bCs/>
      <w:color w:val="000000"/>
      <w:sz w:val="22"/>
      <w:szCs w:val="22"/>
      <w:u w:val="none"/>
    </w:rPr>
  </w:style>
  <w:style w:type="character" w:customStyle="1" w:styleId="49">
    <w:name w:val="font41"/>
    <w:basedOn w:val="22"/>
    <w:qFormat/>
    <w:uiPriority w:val="0"/>
    <w:rPr>
      <w:rFonts w:hint="eastAsia" w:ascii="宋体" w:hAnsi="宋体" w:eastAsia="宋体" w:cs="宋体"/>
      <w:color w:val="000000"/>
      <w:sz w:val="22"/>
      <w:szCs w:val="22"/>
      <w:u w:val="none"/>
    </w:rPr>
  </w:style>
  <w:style w:type="character" w:customStyle="1" w:styleId="50">
    <w:name w:val="font01"/>
    <w:basedOn w:val="22"/>
    <w:qFormat/>
    <w:uiPriority w:val="0"/>
    <w:rPr>
      <w:rFonts w:hint="eastAsia" w:ascii="宋体" w:hAnsi="宋体" w:eastAsia="宋体" w:cs="宋体"/>
      <w:color w:val="000000"/>
      <w:sz w:val="22"/>
      <w:szCs w:val="22"/>
      <w:u w:val="none"/>
    </w:rPr>
  </w:style>
  <w:style w:type="character" w:customStyle="1" w:styleId="51">
    <w:name w:val="font11"/>
    <w:basedOn w:val="22"/>
    <w:qFormat/>
    <w:uiPriority w:val="0"/>
    <w:rPr>
      <w:rFonts w:hint="eastAsia" w:ascii="宋体" w:hAnsi="宋体" w:eastAsia="宋体" w:cs="宋体"/>
      <w:b/>
      <w:bCs/>
      <w:color w:val="000000"/>
      <w:sz w:val="22"/>
      <w:szCs w:val="22"/>
      <w:u w:val="none"/>
    </w:rPr>
  </w:style>
  <w:style w:type="character" w:customStyle="1" w:styleId="52">
    <w:name w:val="15"/>
    <w:qFormat/>
    <w:uiPriority w:val="0"/>
    <w:rPr>
      <w:rFonts w:hint="eastAsia" w:ascii="宋体" w:hAnsi="宋体" w:eastAsia="宋体"/>
    </w:rPr>
  </w:style>
  <w:style w:type="paragraph" w:customStyle="1" w:styleId="53">
    <w:name w:val="表格头"/>
    <w:basedOn w:val="1"/>
    <w:qFormat/>
    <w:uiPriority w:val="0"/>
    <w:pPr>
      <w:jc w:val="center"/>
    </w:pPr>
    <w:rPr>
      <w:rFonts w:ascii="黑体" w:hAnsi="黑体" w:eastAsia="黑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1361</Words>
  <Characters>1485</Characters>
  <Lines>23</Lines>
  <Paragraphs>6</Paragraphs>
  <TotalTime>24</TotalTime>
  <ScaleCrop>false</ScaleCrop>
  <LinksUpToDate>false</LinksUpToDate>
  <CharactersWithSpaces>1573</CharactersWithSpaces>
  <Application>WPS Office_12.1.0.21541_F1E327BC-269C-435d-A152-05C5408002CA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2024-08-29T22:56:00Z</dcterms:created>
  <dc:creator>Bernard Polman</dc:creator>
  <cp:lastModifiedBy>Katherina熊珊</cp:lastModifiedBy>
  <dcterms:modified xsi:type="dcterms:W3CDTF">2025-07-18T07:46:19Z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0x01010096DFD22F84E7374FBFFD0E8363C600A0</vt:lpwstr>
  </property>
  <property fmtid="{D5CDD505-2E9C-101B-9397-08002B2CF9AE}" pid="3" name="MediaServiceImageTags">
    <vt:lpwstr/>
  </property>
  <property fmtid="{D5CDD505-2E9C-101B-9397-08002B2CF9AE}" pid="4" name="KSOProductBuildVer">
    <vt:lpwstr>2052-12.1.0.21541</vt:lpwstr>
  </property>
  <property fmtid="{D5CDD505-2E9C-101B-9397-08002B2CF9AE}" pid="5" name="ICV">
    <vt:lpwstr>BB716FE88BE04CC6B941779FBE09DC0C_12</vt:lpwstr>
  </property>
  <property fmtid="{D5CDD505-2E9C-101B-9397-08002B2CF9AE}" pid="6" name="KSOTemplateDocerSaveRecord">
    <vt:lpwstr>eyJoZGlkIjoiZDc1NjY5ZmYzMDZlOGI0ZmUwY2FmMDY1NWZiZDk0YWMiLCJ1c2VySWQiOiIxNjY5NzU0NzI4In0=</vt:lpwstr>
  </property>
</Properties>
</file>